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CB0D" w14:textId="77777777" w:rsidR="00593D05" w:rsidRPr="00593D05" w:rsidRDefault="00593D05" w:rsidP="00593D05">
      <w:pPr>
        <w:shd w:val="clear" w:color="auto" w:fill="FFFFFF"/>
        <w:wordWrap w:val="0"/>
        <w:spacing w:after="0" w:line="240" w:lineRule="auto"/>
        <w:outlineLvl w:val="1"/>
        <w:rPr>
          <w:rFonts w:ascii="Helvetica" w:eastAsia="Times New Roman" w:hAnsi="Helvetica" w:cs="Helvetica"/>
          <w:color w:val="2D3B45"/>
          <w:sz w:val="43"/>
          <w:szCs w:val="43"/>
        </w:rPr>
      </w:pPr>
      <w:r w:rsidRPr="00593D05">
        <w:rPr>
          <w:rFonts w:ascii="Helvetica" w:eastAsia="Times New Roman" w:hAnsi="Helvetica" w:cs="Helvetica"/>
          <w:color w:val="2D3B45"/>
          <w:sz w:val="43"/>
          <w:szCs w:val="43"/>
        </w:rPr>
        <w:t>2021SP ENGLSH 4510/ENGLSH 7510 Morgan &amp; Thorp (01) Creative Writing: Advanced Fiction</w:t>
      </w:r>
    </w:p>
    <w:p w14:paraId="341AA26A" w14:textId="77777777" w:rsidR="00593D05" w:rsidRPr="00593D05" w:rsidRDefault="002D2E4B" w:rsidP="00593D05">
      <w:pPr>
        <w:shd w:val="clear" w:color="auto" w:fill="FFFFFF"/>
        <w:spacing w:line="240" w:lineRule="auto"/>
        <w:jc w:val="right"/>
        <w:rPr>
          <w:rFonts w:ascii="Helvetica" w:eastAsia="Times New Roman" w:hAnsi="Helvetica" w:cs="Helvetica"/>
          <w:color w:val="2D3B45"/>
          <w:sz w:val="24"/>
          <w:szCs w:val="24"/>
        </w:rPr>
      </w:pPr>
      <w:hyperlink r:id="rId5" w:history="1">
        <w:r w:rsidR="00593D05" w:rsidRPr="00593D05">
          <w:rPr>
            <w:rFonts w:ascii="Helvetica" w:eastAsia="Times New Roman" w:hAnsi="Helvetica" w:cs="Helvetica"/>
            <w:color w:val="0000FF"/>
            <w:sz w:val="24"/>
            <w:szCs w:val="24"/>
            <w:u w:val="single"/>
          </w:rPr>
          <w:t>Jump to Today</w:t>
        </w:r>
      </w:hyperlink>
      <w:r w:rsidR="00593D05" w:rsidRPr="00593D05">
        <w:rPr>
          <w:rFonts w:ascii="Helvetica" w:eastAsia="Times New Roman" w:hAnsi="Helvetica" w:cs="Helvetica"/>
          <w:color w:val="2D3B45"/>
          <w:sz w:val="24"/>
          <w:szCs w:val="24"/>
        </w:rPr>
        <w:t> </w:t>
      </w:r>
      <w:hyperlink r:id="rId6" w:history="1">
        <w:r w:rsidR="00593D05" w:rsidRPr="00593D05">
          <w:rPr>
            <w:rFonts w:ascii="Helvetica" w:eastAsia="Times New Roman" w:hAnsi="Helvetica" w:cs="Helvetica"/>
            <w:color w:val="2D3B45"/>
            <w:sz w:val="24"/>
            <w:szCs w:val="24"/>
            <w:u w:val="single"/>
            <w:bdr w:val="single" w:sz="6" w:space="6" w:color="C7CDD1" w:frame="1"/>
            <w:shd w:val="clear" w:color="auto" w:fill="F5F5F5"/>
          </w:rPr>
          <w:t> Edit</w:t>
        </w:r>
      </w:hyperlink>
    </w:p>
    <w:p w14:paraId="7CD59D89"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Speer Morgan</w:t>
      </w:r>
    </w:p>
    <w:p w14:paraId="2A099997" w14:textId="31E82761"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Spring 202</w:t>
      </w:r>
      <w:r w:rsidR="00F909B2">
        <w:rPr>
          <w:rFonts w:ascii="Helvetica" w:eastAsia="Times New Roman" w:hAnsi="Helvetica" w:cs="Helvetica"/>
          <w:b/>
          <w:bCs/>
          <w:color w:val="2D3B45"/>
          <w:sz w:val="24"/>
          <w:szCs w:val="24"/>
        </w:rPr>
        <w:t>2</w:t>
      </w:r>
    </w:p>
    <w:p w14:paraId="4D560368" w14:textId="0B176594"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Wednesday 3:00-5:</w:t>
      </w:r>
      <w:r w:rsidR="00BA2AC0">
        <w:rPr>
          <w:rFonts w:ascii="Helvetica" w:eastAsia="Times New Roman" w:hAnsi="Helvetica" w:cs="Helvetica"/>
          <w:b/>
          <w:bCs/>
          <w:color w:val="2D3B45"/>
          <w:sz w:val="24"/>
          <w:szCs w:val="24"/>
        </w:rPr>
        <w:t>30</w:t>
      </w:r>
    </w:p>
    <w:p w14:paraId="77CD868B"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22AF7391"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Text: A sampling of stories from the beginning of the modern short story to the present day, all available through Canvas on Project MUSE or through links, which are included below.</w:t>
      </w:r>
    </w:p>
    <w:p w14:paraId="3FF138E6"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English 4510 is a writing workshop for students with serious interest in prose fiction. This is not a beginning-level course. Students are expected to be competent at prose writing.</w:t>
      </w:r>
    </w:p>
    <w:p w14:paraId="2420A460"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Each class will consider two stories from the anthologies, and most classes will also include discussion of at least two pieces by students in the class. *If you are off campus and need to read linked stories via Project MUSE, you may first need to go to the MU Libraries site to access Project MUSE (library.missouri.edu)! If you receive a message saying the file can’t be opened, try copying and pasting the link into your browser.</w:t>
      </w:r>
    </w:p>
    <w:p w14:paraId="134EC208"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Students are required to</w:t>
      </w:r>
      <w:r w:rsidRPr="00593D05">
        <w:rPr>
          <w:rFonts w:ascii="Helvetica" w:eastAsia="Times New Roman" w:hAnsi="Helvetica" w:cs="Helvetica"/>
          <w:color w:val="2D3B45"/>
          <w:sz w:val="24"/>
          <w:szCs w:val="24"/>
        </w:rPr>
        <w:t>:</w:t>
      </w:r>
    </w:p>
    <w:p w14:paraId="4F766780" w14:textId="77777777" w:rsidR="00593D05" w:rsidRPr="00593D05" w:rsidRDefault="00593D05" w:rsidP="00593D0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Attend class and participate (roll taken).</w:t>
      </w:r>
    </w:p>
    <w:p w14:paraId="0C6D74FE" w14:textId="77777777" w:rsidR="00593D05" w:rsidRPr="00593D05" w:rsidRDefault="00593D05" w:rsidP="00593D05">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Write a minimum of 30 pages of finished fiction. To receive a passing grade, one must post stories on time for the class, and at the end of the semester post a revised version of at least one story. Revising two is encouraged but not required. No late grades will be given except in case of medical emergency.</w:t>
      </w:r>
    </w:p>
    <w:p w14:paraId="5E2DDF6E"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Rule of thumb: If you’re writing 10-page stories, you should be completing them--and have them ready for presentation--every six weeks. If they are 15-page stories, submit once per nine weeks.</w:t>
      </w:r>
    </w:p>
    <w:p w14:paraId="20E170C7"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Zoom links for your class meetings are posted on Canvas.</w:t>
      </w:r>
    </w:p>
    <w:p w14:paraId="03B058C4"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r w:rsidRPr="00593D05">
        <w:rPr>
          <w:rFonts w:ascii="Helvetica" w:eastAsia="Times New Roman" w:hAnsi="Helvetica" w:cs="Helvetica"/>
          <w:b/>
          <w:bCs/>
          <w:color w:val="2D3B45"/>
          <w:sz w:val="24"/>
          <w:szCs w:val="24"/>
        </w:rPr>
        <w:t>When posting</w:t>
      </w:r>
      <w:r w:rsidRPr="00593D05">
        <w:rPr>
          <w:rFonts w:ascii="Helvetica" w:eastAsia="Times New Roman" w:hAnsi="Helvetica" w:cs="Helvetica"/>
          <w:color w:val="2D3B45"/>
          <w:sz w:val="24"/>
          <w:szCs w:val="24"/>
        </w:rPr>
        <w:t> your work for review by the class, you’ll need to go to the Discussion section and </w:t>
      </w:r>
      <w:r w:rsidRPr="00593D05">
        <w:rPr>
          <w:rFonts w:ascii="Helvetica" w:eastAsia="Times New Roman" w:hAnsi="Helvetica" w:cs="Helvetica"/>
          <w:b/>
          <w:bCs/>
          <w:color w:val="2D3B45"/>
          <w:sz w:val="24"/>
          <w:szCs w:val="24"/>
        </w:rPr>
        <w:t>click to add a new discussion</w:t>
      </w:r>
      <w:r w:rsidRPr="00593D05">
        <w:rPr>
          <w:rFonts w:ascii="Helvetica" w:eastAsia="Times New Roman" w:hAnsi="Helvetica" w:cs="Helvetica"/>
          <w:color w:val="2D3B45"/>
          <w:sz w:val="24"/>
          <w:szCs w:val="24"/>
        </w:rPr>
        <w:t>. Be sure to attach your story, and once you upload the file, </w:t>
      </w:r>
      <w:r w:rsidRPr="00593D05">
        <w:rPr>
          <w:rFonts w:ascii="Helvetica" w:eastAsia="Times New Roman" w:hAnsi="Helvetica" w:cs="Helvetica"/>
          <w:b/>
          <w:bCs/>
          <w:color w:val="2D3B45"/>
          <w:sz w:val="24"/>
          <w:szCs w:val="24"/>
        </w:rPr>
        <w:t>under “Options,” select “Allow threaded replies.” Be sure to hit “Save” </w:t>
      </w:r>
      <w:r w:rsidRPr="00593D05">
        <w:rPr>
          <w:rFonts w:ascii="Helvetica" w:eastAsia="Times New Roman" w:hAnsi="Helvetica" w:cs="Helvetica"/>
          <w:color w:val="2D3B45"/>
          <w:sz w:val="24"/>
          <w:szCs w:val="24"/>
        </w:rPr>
        <w:t>when you’re finished. We’ve posted one of your first readings for the class as an example.</w:t>
      </w:r>
    </w:p>
    <w:p w14:paraId="1F49FBD8"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744F607D"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inherit" w:eastAsia="Times New Roman" w:hAnsi="inherit" w:cs="Helvetica"/>
          <w:color w:val="2D3B45"/>
          <w:sz w:val="24"/>
          <w:szCs w:val="24"/>
        </w:rPr>
        <w:lastRenderedPageBreak/>
        <w:t>Present stories to class. After a story has been read and discussed, members of the class are to make notes on their copies and hand back marked copies to the author at that time or during the next class meeting. This allows for comment and encouragement outside the formal purview of the class.</w:t>
      </w:r>
    </w:p>
    <w:p w14:paraId="24357F24" w14:textId="77777777" w:rsidR="00593D05" w:rsidRPr="00593D05" w:rsidRDefault="00593D05" w:rsidP="00593D05">
      <w:pPr>
        <w:numPr>
          <w:ilvl w:val="0"/>
          <w:numId w:val="2"/>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Assignments and participation will be graded as a whole: grade at any moment in semester can be requested. Students who don't read assigned stories or edit fellow classmates' stories will not receive a passing grade.</w:t>
      </w:r>
    </w:p>
    <w:p w14:paraId="335B58ED"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526F5590"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Class Introduction</w:t>
      </w:r>
    </w:p>
    <w:p w14:paraId="14324A82"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Getting acquainted and going over syllabus</w:t>
      </w:r>
    </w:p>
    <w:p w14:paraId="686124DB"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Exercise: burning-match bio: details, highlights, compressed facts.</w:t>
      </w:r>
      <w:r w:rsidRPr="00593D05">
        <w:rPr>
          <w:rFonts w:ascii="Helvetica" w:eastAsia="Times New Roman" w:hAnsi="Helvetica" w:cs="Helvetica"/>
          <w:color w:val="2D3B45"/>
          <w:sz w:val="24"/>
          <w:szCs w:val="24"/>
        </w:rPr>
        <w:br/>
        <w:t>Syllabus</w:t>
      </w:r>
      <w:r w:rsidRPr="00593D05">
        <w:rPr>
          <w:rFonts w:ascii="Helvetica" w:eastAsia="Times New Roman" w:hAnsi="Helvetica" w:cs="Helvetica"/>
          <w:color w:val="2D3B45"/>
          <w:sz w:val="24"/>
          <w:szCs w:val="24"/>
        </w:rPr>
        <w:br/>
        <w:t>What is taste?</w:t>
      </w:r>
    </w:p>
    <w:p w14:paraId="71CFD845"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Class 2</w:t>
      </w:r>
    </w:p>
    <w:p w14:paraId="4DA8D2CA" w14:textId="0C64A403" w:rsidR="00593D05" w:rsidRPr="00593D05" w:rsidRDefault="00593D05" w:rsidP="00593D05">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xml:space="preserve">Class Readers:  </w:t>
      </w:r>
    </w:p>
    <w:p w14:paraId="60AB75CF" w14:textId="77777777" w:rsidR="00593D05" w:rsidRPr="00593D05" w:rsidRDefault="00593D05" w:rsidP="00593D05">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p>
    <w:p w14:paraId="2CD36BA7" w14:textId="77777777" w:rsidR="00593D05" w:rsidRPr="00593D05" w:rsidRDefault="00593D05" w:rsidP="00593D05">
      <w:pPr>
        <w:numPr>
          <w:ilvl w:val="0"/>
          <w:numId w:val="3"/>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Leo Tolstoy, “The Death of Ivan Ilyich”</w:t>
      </w:r>
      <w:r w:rsidRPr="00593D05">
        <w:rPr>
          <w:rFonts w:ascii="Helvetica" w:eastAsia="Times New Roman" w:hAnsi="Helvetica" w:cs="Helvetica"/>
          <w:color w:val="2D3B45"/>
          <w:sz w:val="24"/>
          <w:szCs w:val="24"/>
        </w:rPr>
        <w:br/>
      </w:r>
      <w:hyperlink r:id="rId7" w:tgtFrame="_blank" w:history="1">
        <w:r w:rsidRPr="00593D05">
          <w:rPr>
            <w:rFonts w:ascii="Helvetica" w:eastAsia="Times New Roman" w:hAnsi="Helvetica" w:cs="Helvetica"/>
            <w:color w:val="0000FF"/>
            <w:sz w:val="24"/>
            <w:szCs w:val="24"/>
            <w:u w:val="single"/>
          </w:rPr>
          <w:t>http://books.ebooklibrary.org/members/penn_state_collection/psuecs/ivanilyc.pdf</w:t>
        </w:r>
        <w:r w:rsidRPr="00593D05">
          <w:rPr>
            <w:rFonts w:ascii="Helvetica" w:eastAsia="Times New Roman" w:hAnsi="Helvetica" w:cs="Helvetica"/>
            <w:color w:val="0000FF"/>
            <w:sz w:val="24"/>
            <w:szCs w:val="24"/>
            <w:u w:val="single"/>
            <w:bdr w:val="none" w:sz="0" w:space="0" w:color="auto" w:frame="1"/>
          </w:rPr>
          <w:t> (Links to an external site.)</w:t>
        </w:r>
      </w:hyperlink>
    </w:p>
    <w:p w14:paraId="45D5BD42" w14:textId="77777777" w:rsidR="00593D05" w:rsidRPr="00593D05" w:rsidRDefault="00593D05" w:rsidP="00593D05">
      <w:pPr>
        <w:numPr>
          <w:ilvl w:val="0"/>
          <w:numId w:val="3"/>
        </w:numPr>
        <w:shd w:val="clear" w:color="auto" w:fill="FFFFFF"/>
        <w:spacing w:before="100" w:beforeAutospacing="1" w:after="10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xml:space="preserve">Deborah </w:t>
      </w:r>
      <w:proofErr w:type="spellStart"/>
      <w:r w:rsidRPr="00593D05">
        <w:rPr>
          <w:rFonts w:ascii="Helvetica" w:eastAsia="Times New Roman" w:hAnsi="Helvetica" w:cs="Helvetica"/>
          <w:color w:val="2D3B45"/>
          <w:sz w:val="24"/>
          <w:szCs w:val="24"/>
        </w:rPr>
        <w:t>Galyan</w:t>
      </w:r>
      <w:proofErr w:type="spellEnd"/>
      <w:r w:rsidRPr="00593D05">
        <w:rPr>
          <w:rFonts w:ascii="Helvetica" w:eastAsia="Times New Roman" w:hAnsi="Helvetica" w:cs="Helvetica"/>
          <w:color w:val="2D3B45"/>
          <w:sz w:val="24"/>
          <w:szCs w:val="24"/>
        </w:rPr>
        <w:t>, “The Incredible Appearing Man”</w:t>
      </w:r>
      <w:r w:rsidRPr="00593D05">
        <w:rPr>
          <w:rFonts w:ascii="Helvetica" w:eastAsia="Times New Roman" w:hAnsi="Helvetica" w:cs="Helvetica"/>
          <w:color w:val="2D3B45"/>
          <w:sz w:val="24"/>
          <w:szCs w:val="24"/>
        </w:rPr>
        <w:br/>
      </w:r>
      <w:hyperlink r:id="rId8" w:tgtFrame="_blank" w:history="1">
        <w:r w:rsidRPr="00593D05">
          <w:rPr>
            <w:rFonts w:ascii="Helvetica" w:eastAsia="Times New Roman" w:hAnsi="Helvetica" w:cs="Helvetica"/>
            <w:color w:val="0000FF"/>
            <w:sz w:val="24"/>
            <w:szCs w:val="24"/>
            <w:u w:val="single"/>
          </w:rPr>
          <w:t>http://muse.jhu.edu/journals/missouri_review/summary/v018/18.1.galyan.html</w:t>
        </w:r>
      </w:hyperlink>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Discuss storytelling</w:t>
      </w:r>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rPr>
        <w:br/>
        <w:t>Each class member tells an oral story</w:t>
      </w:r>
    </w:p>
    <w:p w14:paraId="33CA73C7" w14:textId="77777777" w:rsidR="00593D05" w:rsidRPr="00593D05" w:rsidRDefault="00593D05" w:rsidP="00593D05">
      <w:pPr>
        <w:numPr>
          <w:ilvl w:val="1"/>
          <w:numId w:val="3"/>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Jokes, anecdotes, stories</w:t>
      </w:r>
      <w:r w:rsidRPr="00593D05">
        <w:rPr>
          <w:rFonts w:ascii="Helvetica" w:eastAsia="Times New Roman" w:hAnsi="Helvetica" w:cs="Helvetica"/>
          <w:color w:val="2D3B45"/>
          <w:sz w:val="24"/>
          <w:szCs w:val="24"/>
        </w:rPr>
        <w:br/>
        <w:t>What are some of a story’s elements in addition to the ones mentioned by Atwood? How do good storytellers “think” and present their material? Are there common threads in the attitudes that storytellers take toward the people in their stories?</w:t>
      </w:r>
    </w:p>
    <w:p w14:paraId="78C87B39"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What makes a story?</w:t>
      </w:r>
    </w:p>
    <w:p w14:paraId="3E2C230F"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Rhythm, steps, conflict, discoveries</w:t>
      </w:r>
    </w:p>
    <w:p w14:paraId="3E49B8E9"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Finding story</w:t>
      </w:r>
    </w:p>
    <w:p w14:paraId="2D47A0E8"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The large variety of good stories; what are some of the typical things that make good stories?</w:t>
      </w:r>
    </w:p>
    <w:p w14:paraId="2FF4AB17"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lastRenderedPageBreak/>
        <w:br/>
      </w:r>
      <w:r w:rsidRPr="00593D05">
        <w:rPr>
          <w:rFonts w:ascii="Helvetica" w:eastAsia="Times New Roman" w:hAnsi="Helvetica" w:cs="Helvetica"/>
          <w:b/>
          <w:bCs/>
          <w:color w:val="2D3B45"/>
          <w:sz w:val="24"/>
          <w:szCs w:val="24"/>
        </w:rPr>
        <w:t>Class 3</w:t>
      </w:r>
    </w:p>
    <w:p w14:paraId="58545DC8" w14:textId="77777777" w:rsidR="00593D05" w:rsidRPr="00593D05" w:rsidRDefault="00593D05" w:rsidP="00593D05">
      <w:pPr>
        <w:numPr>
          <w:ilvl w:val="0"/>
          <w:numId w:val="4"/>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D.H. Lawrence, “The Rocking-Horse Winner”</w:t>
      </w:r>
      <w:r w:rsidRPr="00593D05">
        <w:rPr>
          <w:rFonts w:ascii="Helvetica" w:eastAsia="Times New Roman" w:hAnsi="Helvetica" w:cs="Helvetica"/>
          <w:color w:val="2D3B45"/>
          <w:sz w:val="24"/>
          <w:szCs w:val="24"/>
        </w:rPr>
        <w:br/>
      </w:r>
      <w:hyperlink r:id="rId9" w:tgtFrame="_blank" w:history="1">
        <w:r w:rsidRPr="00593D05">
          <w:rPr>
            <w:rFonts w:ascii="Helvetica" w:eastAsia="Times New Roman" w:hAnsi="Helvetica" w:cs="Helvetica"/>
            <w:color w:val="0000FF"/>
            <w:sz w:val="24"/>
            <w:szCs w:val="24"/>
            <w:u w:val="single"/>
          </w:rPr>
          <w:t>http://www.classicshorts.com/stories/rockwinr.html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379EA5FC" w14:textId="77777777" w:rsidR="00593D05" w:rsidRPr="00593D05" w:rsidRDefault="00593D05" w:rsidP="00593D05">
      <w:pPr>
        <w:numPr>
          <w:ilvl w:val="0"/>
          <w:numId w:val="4"/>
        </w:numPr>
        <w:shd w:val="clear" w:color="auto" w:fill="FFFFFF"/>
        <w:spacing w:beforeAutospacing="1" w:after="0" w:afterAutospacing="1" w:line="240" w:lineRule="auto"/>
        <w:ind w:left="1095"/>
        <w:rPr>
          <w:rFonts w:ascii="Helvetica" w:eastAsia="Times New Roman" w:hAnsi="Helvetica" w:cs="Helvetica"/>
          <w:color w:val="2D3B45"/>
          <w:sz w:val="24"/>
          <w:szCs w:val="24"/>
        </w:rPr>
      </w:pPr>
      <w:proofErr w:type="spellStart"/>
      <w:r w:rsidRPr="00593D05">
        <w:rPr>
          <w:rFonts w:ascii="Helvetica" w:eastAsia="Times New Roman" w:hAnsi="Helvetica" w:cs="Helvetica"/>
          <w:color w:val="2D3B45"/>
          <w:sz w:val="24"/>
          <w:szCs w:val="24"/>
        </w:rPr>
        <w:t>Nanci</w:t>
      </w:r>
      <w:proofErr w:type="spellEnd"/>
      <w:r w:rsidRPr="00593D05">
        <w:rPr>
          <w:rFonts w:ascii="Helvetica" w:eastAsia="Times New Roman" w:hAnsi="Helvetica" w:cs="Helvetica"/>
          <w:color w:val="2D3B45"/>
          <w:sz w:val="24"/>
          <w:szCs w:val="24"/>
        </w:rPr>
        <w:t xml:space="preserve"> Kincaid, “Why Richard Can’t”</w:t>
      </w:r>
      <w:r w:rsidRPr="00593D05">
        <w:rPr>
          <w:rFonts w:ascii="Helvetica" w:eastAsia="Times New Roman" w:hAnsi="Helvetica" w:cs="Helvetica"/>
          <w:color w:val="2D3B45"/>
          <w:sz w:val="24"/>
          <w:szCs w:val="24"/>
        </w:rPr>
        <w:br/>
      </w:r>
      <w:hyperlink r:id="rId10" w:tgtFrame="_blank" w:history="1">
        <w:r w:rsidRPr="00593D05">
          <w:rPr>
            <w:rFonts w:ascii="Helvetica" w:eastAsia="Times New Roman" w:hAnsi="Helvetica" w:cs="Helvetica"/>
            <w:color w:val="0000FF"/>
            <w:sz w:val="24"/>
            <w:szCs w:val="24"/>
            <w:u w:val="single"/>
          </w:rPr>
          <w:t>http://muse.jhu.edu/journals/missouri_review/summary/v019/19.1.kincaid.html</w:t>
        </w:r>
        <w:r w:rsidRPr="00593D05">
          <w:rPr>
            <w:rFonts w:ascii="Helvetica" w:eastAsia="Times New Roman" w:hAnsi="Helvetica" w:cs="Helvetica"/>
            <w:color w:val="0000FF"/>
            <w:sz w:val="24"/>
            <w:szCs w:val="24"/>
            <w:u w:val="single"/>
            <w:bdr w:val="none" w:sz="0" w:space="0" w:color="auto" w:frame="1"/>
          </w:rPr>
          <w:t> (Links to an external site.)</w:t>
        </w:r>
      </w:hyperlink>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Desire</w:t>
      </w:r>
    </w:p>
    <w:p w14:paraId="5C5296B4" w14:textId="77777777" w:rsidR="00593D05" w:rsidRPr="00593D05" w:rsidRDefault="00593D05" w:rsidP="00593D05">
      <w:pPr>
        <w:numPr>
          <w:ilvl w:val="1"/>
          <w:numId w:val="4"/>
        </w:numPr>
        <w:shd w:val="clear" w:color="auto" w:fill="FFFFFF"/>
        <w:spacing w:before="100" w:beforeAutospacing="1" w:after="100" w:afterAutospacing="1" w:line="240" w:lineRule="auto"/>
        <w:ind w:left="2190"/>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xml:space="preserve">Desire in characters; it helps to remember that there are </w:t>
      </w:r>
      <w:proofErr w:type="gramStart"/>
      <w:r w:rsidRPr="00593D05">
        <w:rPr>
          <w:rFonts w:ascii="Helvetica" w:eastAsia="Times New Roman" w:hAnsi="Helvetica" w:cs="Helvetica"/>
          <w:color w:val="2D3B45"/>
          <w:sz w:val="24"/>
          <w:szCs w:val="24"/>
        </w:rPr>
        <w:t>many different kinds of</w:t>
      </w:r>
      <w:proofErr w:type="gramEnd"/>
      <w:r w:rsidRPr="00593D05">
        <w:rPr>
          <w:rFonts w:ascii="Helvetica" w:eastAsia="Times New Roman" w:hAnsi="Helvetica" w:cs="Helvetica"/>
          <w:color w:val="2D3B45"/>
          <w:sz w:val="24"/>
          <w:szCs w:val="24"/>
        </w:rPr>
        <w:t xml:space="preserve"> desire.</w:t>
      </w:r>
      <w:r w:rsidRPr="00593D05">
        <w:rPr>
          <w:rFonts w:ascii="Helvetica" w:eastAsia="Times New Roman" w:hAnsi="Helvetica" w:cs="Helvetica"/>
          <w:color w:val="2D3B45"/>
          <w:sz w:val="24"/>
          <w:szCs w:val="24"/>
        </w:rPr>
        <w:br/>
        <w:t>Primary reasons for desire or will</w:t>
      </w:r>
    </w:p>
    <w:p w14:paraId="676C4F48"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Aspects of Will</w:t>
      </w:r>
    </w:p>
    <w:p w14:paraId="412A5978"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When dramatic action is will in conflict, what are some of the ways in which will manifests itself?</w:t>
      </w:r>
    </w:p>
    <w:p w14:paraId="10B7220B"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u w:val="single"/>
        </w:rPr>
        <w:t>Contrary will</w:t>
      </w:r>
      <w:r w:rsidRPr="00593D05">
        <w:rPr>
          <w:rFonts w:ascii="Helvetica" w:eastAsia="Times New Roman" w:hAnsi="Helvetica" w:cs="Helvetica"/>
          <w:color w:val="2D3B45"/>
          <w:sz w:val="24"/>
          <w:szCs w:val="24"/>
        </w:rPr>
        <w:t>: The will that emerges in a character in opposition to other character</w:t>
      </w:r>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u w:val="single"/>
        </w:rPr>
        <w:t>Negative will</w:t>
      </w:r>
      <w:r w:rsidRPr="00593D05">
        <w:rPr>
          <w:rFonts w:ascii="Helvetica" w:eastAsia="Times New Roman" w:hAnsi="Helvetica" w:cs="Helvetica"/>
          <w:color w:val="2D3B45"/>
          <w:sz w:val="24"/>
          <w:szCs w:val="24"/>
        </w:rPr>
        <w:t>: Desire not to be something</w:t>
      </w:r>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u w:val="single"/>
        </w:rPr>
        <w:t>Dialectical will</w:t>
      </w:r>
      <w:r w:rsidRPr="00593D05">
        <w:rPr>
          <w:rFonts w:ascii="Helvetica" w:eastAsia="Times New Roman" w:hAnsi="Helvetica" w:cs="Helvetica"/>
          <w:color w:val="2D3B45"/>
          <w:sz w:val="24"/>
          <w:szCs w:val="24"/>
        </w:rPr>
        <w:t>: with two conflicting things carried within (Prince Hal in Henry IV).</w:t>
      </w:r>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u w:val="single"/>
        </w:rPr>
        <w:t>Confused will</w:t>
      </w:r>
      <w:r w:rsidRPr="00593D05">
        <w:rPr>
          <w:rFonts w:ascii="Helvetica" w:eastAsia="Times New Roman" w:hAnsi="Helvetica" w:cs="Helvetica"/>
          <w:color w:val="2D3B45"/>
          <w:sz w:val="24"/>
          <w:szCs w:val="24"/>
        </w:rPr>
        <w:t>: with more than one element in conflict (Chekov’s characters, Hamlet)</w:t>
      </w:r>
    </w:p>
    <w:p w14:paraId="5CA1C47B"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44FB7D46"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Class 4</w:t>
      </w:r>
    </w:p>
    <w:p w14:paraId="7F01B10E"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7EF262FD" w14:textId="08E4E5F1"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 xml:space="preserve">Readers:  </w:t>
      </w:r>
    </w:p>
    <w:p w14:paraId="33CC7C52" w14:textId="77777777" w:rsidR="00593D05" w:rsidRPr="00593D05" w:rsidRDefault="00593D05" w:rsidP="00593D05">
      <w:pPr>
        <w:numPr>
          <w:ilvl w:val="0"/>
          <w:numId w:val="5"/>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Jason Brown “Instructions to the Living from the Condition of the Dead” </w:t>
      </w:r>
      <w:hyperlink r:id="rId11" w:tgtFrame="_blank" w:history="1">
        <w:r w:rsidRPr="00593D05">
          <w:rPr>
            <w:rFonts w:ascii="Helvetica" w:eastAsia="Times New Roman" w:hAnsi="Helvetica" w:cs="Helvetica"/>
            <w:color w:val="0000FF"/>
            <w:sz w:val="24"/>
            <w:szCs w:val="24"/>
            <w:u w:val="single"/>
          </w:rPr>
          <w:t>https://muse.jhu.edu/article/656510</w:t>
        </w:r>
        <w:r w:rsidRPr="00593D05">
          <w:rPr>
            <w:rFonts w:ascii="Helvetica" w:eastAsia="Times New Roman" w:hAnsi="Helvetica" w:cs="Helvetica"/>
            <w:color w:val="0000FF"/>
            <w:sz w:val="24"/>
            <w:szCs w:val="24"/>
            <w:u w:val="single"/>
            <w:bdr w:val="none" w:sz="0" w:space="0" w:color="auto" w:frame="1"/>
          </w:rPr>
          <w:t> (Links to an external site.)</w:t>
        </w:r>
      </w:hyperlink>
    </w:p>
    <w:p w14:paraId="46CA2BBB" w14:textId="77777777" w:rsidR="00593D05" w:rsidRPr="00593D05" w:rsidRDefault="00593D05" w:rsidP="00593D05">
      <w:pPr>
        <w:numPr>
          <w:ilvl w:val="0"/>
          <w:numId w:val="5"/>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Steve Yarbrough, “The Rest of Her Life”</w:t>
      </w:r>
      <w:r w:rsidRPr="00593D05">
        <w:rPr>
          <w:rFonts w:ascii="Helvetica" w:eastAsia="Times New Roman" w:hAnsi="Helvetica" w:cs="Helvetica"/>
          <w:color w:val="2D3B45"/>
          <w:sz w:val="24"/>
          <w:szCs w:val="24"/>
        </w:rPr>
        <w:br/>
      </w:r>
      <w:hyperlink r:id="rId12" w:tgtFrame="_blank" w:history="1">
        <w:r w:rsidRPr="00593D05">
          <w:rPr>
            <w:rFonts w:ascii="Helvetica" w:eastAsia="Times New Roman" w:hAnsi="Helvetica" w:cs="Helvetica"/>
            <w:color w:val="0000FF"/>
            <w:sz w:val="24"/>
            <w:szCs w:val="24"/>
            <w:u w:val="single"/>
          </w:rPr>
          <w:t>http://muse.jhu.edu/journals/missouri_review/summary/v020/20.3.yarbrough.html</w:t>
        </w:r>
        <w:r w:rsidRPr="00593D05">
          <w:rPr>
            <w:rFonts w:ascii="Helvetica" w:eastAsia="Times New Roman" w:hAnsi="Helvetica" w:cs="Helvetica"/>
            <w:color w:val="0000FF"/>
            <w:sz w:val="24"/>
            <w:szCs w:val="24"/>
            <w:u w:val="single"/>
            <w:bdr w:val="none" w:sz="0" w:space="0" w:color="auto" w:frame="1"/>
          </w:rPr>
          <w:t> (Links to an external site.)</w:t>
        </w:r>
      </w:hyperlink>
      <w:r w:rsidRPr="00593D05">
        <w:rPr>
          <w:rFonts w:ascii="Helvetica" w:eastAsia="Times New Roman" w:hAnsi="Helvetica" w:cs="Helvetica"/>
          <w:color w:val="2D3B45"/>
          <w:sz w:val="24"/>
          <w:szCs w:val="24"/>
        </w:rPr>
        <w:t> </w:t>
      </w:r>
    </w:p>
    <w:p w14:paraId="54FC8BE2"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Conflict</w:t>
      </w:r>
    </w:p>
    <w:p w14:paraId="778F4CF7"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Desirability of conflict in storytelling</w:t>
      </w:r>
      <w:r w:rsidRPr="00593D05">
        <w:rPr>
          <w:rFonts w:ascii="Helvetica" w:eastAsia="Times New Roman" w:hAnsi="Helvetica" w:cs="Helvetica"/>
          <w:color w:val="2D3B45"/>
          <w:sz w:val="24"/>
          <w:szCs w:val="24"/>
        </w:rPr>
        <w:br/>
        <w:t>How conflict arises</w:t>
      </w:r>
      <w:r w:rsidRPr="00593D05">
        <w:rPr>
          <w:rFonts w:ascii="Helvetica" w:eastAsia="Times New Roman" w:hAnsi="Helvetica" w:cs="Helvetica"/>
          <w:color w:val="2D3B45"/>
          <w:sz w:val="24"/>
          <w:szCs w:val="24"/>
        </w:rPr>
        <w:br/>
        <w:t>Different methods of describing conflict and how it can define character</w:t>
      </w:r>
      <w:r w:rsidRPr="00593D05">
        <w:rPr>
          <w:rFonts w:ascii="Helvetica" w:eastAsia="Times New Roman" w:hAnsi="Helvetica" w:cs="Helvetica"/>
          <w:color w:val="2D3B45"/>
          <w:sz w:val="24"/>
          <w:szCs w:val="24"/>
        </w:rPr>
        <w:br/>
        <w:t>How conflict can be internal as well. Resolution of conflict.</w:t>
      </w:r>
      <w:r w:rsidRPr="00593D05">
        <w:rPr>
          <w:rFonts w:ascii="Helvetica" w:eastAsia="Times New Roman" w:hAnsi="Helvetica" w:cs="Helvetica"/>
          <w:color w:val="2D3B45"/>
          <w:sz w:val="24"/>
          <w:szCs w:val="24"/>
        </w:rPr>
        <w:br/>
        <w:t>Rightness vs. wrongness: less important than wisdom</w:t>
      </w:r>
      <w:r w:rsidRPr="00593D05">
        <w:rPr>
          <w:rFonts w:ascii="Helvetica" w:eastAsia="Times New Roman" w:hAnsi="Helvetica" w:cs="Helvetica"/>
          <w:color w:val="2D3B45"/>
          <w:sz w:val="24"/>
          <w:szCs w:val="24"/>
        </w:rPr>
        <w:br/>
        <w:t xml:space="preserve">Whether authors always know their characters’ </w:t>
      </w:r>
      <w:proofErr w:type="gramStart"/>
      <w:r w:rsidRPr="00593D05">
        <w:rPr>
          <w:rFonts w:ascii="Helvetica" w:eastAsia="Times New Roman" w:hAnsi="Helvetica" w:cs="Helvetica"/>
          <w:color w:val="2D3B45"/>
          <w:sz w:val="24"/>
          <w:szCs w:val="24"/>
        </w:rPr>
        <w:t>desires</w:t>
      </w:r>
      <w:proofErr w:type="gramEnd"/>
      <w:r w:rsidRPr="00593D05">
        <w:rPr>
          <w:rFonts w:ascii="Helvetica" w:eastAsia="Times New Roman" w:hAnsi="Helvetica" w:cs="Helvetica"/>
          <w:color w:val="2D3B45"/>
          <w:sz w:val="24"/>
          <w:szCs w:val="24"/>
        </w:rPr>
        <w:t xml:space="preserve"> or those desires are discovered in the course of the story?</w:t>
      </w:r>
    </w:p>
    <w:p w14:paraId="4F88A733"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lastRenderedPageBreak/>
        <w:t>Discuss the evident course of </w:t>
      </w:r>
      <w:r w:rsidRPr="00593D05">
        <w:rPr>
          <w:rFonts w:ascii="Helvetica" w:eastAsia="Times New Roman" w:hAnsi="Helvetica" w:cs="Helvetica"/>
          <w:b/>
          <w:bCs/>
          <w:color w:val="2D3B45"/>
          <w:sz w:val="24"/>
          <w:szCs w:val="24"/>
        </w:rPr>
        <w:t>desire and conflict</w:t>
      </w:r>
      <w:r w:rsidRPr="00593D05">
        <w:rPr>
          <w:rFonts w:ascii="Helvetica" w:eastAsia="Times New Roman" w:hAnsi="Helvetica" w:cs="Helvetica"/>
          <w:color w:val="2D3B45"/>
          <w:sz w:val="24"/>
          <w:szCs w:val="24"/>
        </w:rPr>
        <w:t> in one well-known character from fiction:</w:t>
      </w:r>
    </w:p>
    <w:p w14:paraId="488338F4"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Describe this famous fictional character (Emma Bovary, Huck Finn, etc.) as you would describe an interesting acquaintance—someone you knew but to whom you had no commitments. Extract him or her from his period and describe him or her as a personality. Notice the necessity of conflict and the discovery of motive in trying to recount character.</w:t>
      </w:r>
    </w:p>
    <w:p w14:paraId="6D2CB1EB"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66B276EF"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Class 5</w:t>
      </w:r>
    </w:p>
    <w:p w14:paraId="6789A4AF"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267FC310" w14:textId="2AEBEB56"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 xml:space="preserve">Readers: </w:t>
      </w:r>
    </w:p>
    <w:p w14:paraId="0E6B0F76" w14:textId="77777777" w:rsidR="00593D05" w:rsidRPr="00593D05" w:rsidRDefault="00593D05" w:rsidP="00593D05">
      <w:pPr>
        <w:numPr>
          <w:ilvl w:val="0"/>
          <w:numId w:val="6"/>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Susan Vreeland, “A Night Different from All Others”</w:t>
      </w:r>
      <w:r w:rsidRPr="00593D05">
        <w:rPr>
          <w:rFonts w:ascii="Helvetica" w:eastAsia="Times New Roman" w:hAnsi="Helvetica" w:cs="Helvetica"/>
          <w:color w:val="2D3B45"/>
          <w:sz w:val="24"/>
          <w:szCs w:val="24"/>
        </w:rPr>
        <w:br/>
      </w:r>
      <w:hyperlink r:id="rId13" w:tgtFrame="_blank" w:history="1">
        <w:r w:rsidRPr="00593D05">
          <w:rPr>
            <w:rFonts w:ascii="Helvetica" w:eastAsia="Times New Roman" w:hAnsi="Helvetica" w:cs="Helvetica"/>
            <w:color w:val="0000FF"/>
            <w:sz w:val="24"/>
            <w:szCs w:val="24"/>
            <w:u w:val="single"/>
          </w:rPr>
          <w:t>http://muse.jhu.edu/journals/missouri_review/summary/v021/21.1.vreeland.html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3C3CE2C1" w14:textId="77777777" w:rsidR="00593D05" w:rsidRPr="00593D05" w:rsidRDefault="00593D05" w:rsidP="00593D05">
      <w:pPr>
        <w:numPr>
          <w:ilvl w:val="0"/>
          <w:numId w:val="6"/>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Robert Olen Butler, “Titanic Victim Speaks Through Waterbed”</w:t>
      </w:r>
      <w:r w:rsidRPr="00593D05">
        <w:rPr>
          <w:rFonts w:ascii="Helvetica" w:eastAsia="Times New Roman" w:hAnsi="Helvetica" w:cs="Helvetica"/>
          <w:color w:val="2D3B45"/>
          <w:sz w:val="24"/>
          <w:szCs w:val="24"/>
        </w:rPr>
        <w:br/>
      </w:r>
      <w:hyperlink r:id="rId14" w:tgtFrame="_blank" w:history="1">
        <w:r w:rsidRPr="00593D05">
          <w:rPr>
            <w:rFonts w:ascii="Helvetica" w:eastAsia="Times New Roman" w:hAnsi="Helvetica" w:cs="Helvetica"/>
            <w:color w:val="0000FF"/>
            <w:sz w:val="24"/>
            <w:szCs w:val="24"/>
            <w:u w:val="single"/>
          </w:rPr>
          <w:t>http://muse.jhu.edu/journals/missouri_review/summary/v019/19.2.butler.html</w:t>
        </w:r>
        <w:r w:rsidRPr="00593D05">
          <w:rPr>
            <w:rFonts w:ascii="Helvetica" w:eastAsia="Times New Roman" w:hAnsi="Helvetica" w:cs="Helvetica"/>
            <w:color w:val="0000FF"/>
            <w:sz w:val="24"/>
            <w:szCs w:val="24"/>
            <w:u w:val="single"/>
            <w:bdr w:val="none" w:sz="0" w:space="0" w:color="auto" w:frame="1"/>
          </w:rPr>
          <w:t> (Links to an external site.)</w:t>
        </w:r>
      </w:hyperlink>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Character </w:t>
      </w:r>
    </w:p>
    <w:p w14:paraId="06D3EB7F"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Describe the </w:t>
      </w:r>
      <w:r w:rsidRPr="00593D05">
        <w:rPr>
          <w:rFonts w:ascii="Helvetica" w:eastAsia="Times New Roman" w:hAnsi="Helvetica" w:cs="Helvetica"/>
          <w:b/>
          <w:bCs/>
          <w:color w:val="2D3B45"/>
          <w:sz w:val="24"/>
          <w:szCs w:val="24"/>
        </w:rPr>
        <w:t>depth or dimension</w:t>
      </w:r>
      <w:r w:rsidRPr="00593D05">
        <w:rPr>
          <w:rFonts w:ascii="Helvetica" w:eastAsia="Times New Roman" w:hAnsi="Helvetica" w:cs="Helvetica"/>
          <w:color w:val="2D3B45"/>
          <w:sz w:val="24"/>
          <w:szCs w:val="24"/>
        </w:rPr>
        <w:t> of one of the characters in the stories we’ve read. Do all the characters have depth/dimension?</w:t>
      </w:r>
    </w:p>
    <w:p w14:paraId="0AFE1166"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Discuss whether characters are complex. Are they truly </w:t>
      </w:r>
      <w:r w:rsidRPr="00593D05">
        <w:rPr>
          <w:rFonts w:ascii="Helvetica" w:eastAsia="Times New Roman" w:hAnsi="Helvetica" w:cs="Helvetica"/>
          <w:i/>
          <w:iCs/>
          <w:color w:val="2D3B45"/>
          <w:sz w:val="24"/>
          <w:szCs w:val="24"/>
        </w:rPr>
        <w:t>that</w:t>
      </w:r>
      <w:r w:rsidRPr="00593D05">
        <w:rPr>
          <w:rFonts w:ascii="Helvetica" w:eastAsia="Times New Roman" w:hAnsi="Helvetica" w:cs="Helvetica"/>
          <w:color w:val="2D3B45"/>
          <w:sz w:val="24"/>
          <w:szCs w:val="24"/>
        </w:rPr>
        <w:t> complex in the text, or does the sense of their complexity reside partly in the story, their environment, and questions they embody?</w:t>
      </w:r>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rPr>
        <w:br/>
        <w:t>How do characters arise and gain force within the writer?</w:t>
      </w:r>
    </w:p>
    <w:p w14:paraId="4FEE3A9D"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014B7A99"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Class 6</w:t>
      </w:r>
    </w:p>
    <w:p w14:paraId="47AADFBA" w14:textId="77777777" w:rsidR="00593D05" w:rsidRPr="00593D05" w:rsidRDefault="00593D05" w:rsidP="00593D05">
      <w:pPr>
        <w:numPr>
          <w:ilvl w:val="0"/>
          <w:numId w:val="7"/>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Flannery O’Connor, “A Good Man is Hard to Find”</w:t>
      </w:r>
      <w:r w:rsidRPr="00593D05">
        <w:rPr>
          <w:rFonts w:ascii="Helvetica" w:eastAsia="Times New Roman" w:hAnsi="Helvetica" w:cs="Helvetica"/>
          <w:color w:val="2D3B45"/>
          <w:sz w:val="24"/>
          <w:szCs w:val="24"/>
        </w:rPr>
        <w:br/>
      </w:r>
      <w:hyperlink r:id="rId15" w:tgtFrame="_blank" w:history="1">
        <w:r w:rsidRPr="00593D05">
          <w:rPr>
            <w:rFonts w:ascii="Helvetica" w:eastAsia="Times New Roman" w:hAnsi="Helvetica" w:cs="Helvetica"/>
            <w:color w:val="0000FF"/>
            <w:sz w:val="24"/>
            <w:szCs w:val="24"/>
            <w:u w:val="single"/>
          </w:rPr>
          <w:t>https://repositorio.ufsc.br/bitstream/handle/123456789/160332/A%20good%20man%20is%20hard%20to%20find%20-%20Flannery%20O%27Connor.pdf</w:t>
        </w:r>
        <w:r w:rsidRPr="00593D05">
          <w:rPr>
            <w:rFonts w:ascii="Helvetica" w:eastAsia="Times New Roman" w:hAnsi="Helvetica" w:cs="Helvetica"/>
            <w:color w:val="0000FF"/>
            <w:sz w:val="24"/>
            <w:szCs w:val="24"/>
            <w:u w:val="single"/>
            <w:bdr w:val="none" w:sz="0" w:space="0" w:color="auto" w:frame="1"/>
          </w:rPr>
          <w:t> (Links to an external site.)</w:t>
        </w:r>
      </w:hyperlink>
    </w:p>
    <w:p w14:paraId="0155B97E" w14:textId="77777777" w:rsidR="00593D05" w:rsidRPr="00593D05" w:rsidRDefault="00593D05" w:rsidP="00593D05">
      <w:pPr>
        <w:numPr>
          <w:ilvl w:val="0"/>
          <w:numId w:val="7"/>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Jane Gillette, “Visiting”</w:t>
      </w:r>
      <w:r w:rsidRPr="00593D05">
        <w:rPr>
          <w:rFonts w:ascii="Helvetica" w:eastAsia="Times New Roman" w:hAnsi="Helvetica" w:cs="Helvetica"/>
          <w:color w:val="2D3B45"/>
          <w:sz w:val="24"/>
          <w:szCs w:val="24"/>
        </w:rPr>
        <w:br/>
      </w:r>
      <w:hyperlink r:id="rId16" w:tgtFrame="_blank" w:history="1">
        <w:r w:rsidRPr="00593D05">
          <w:rPr>
            <w:rFonts w:ascii="Helvetica" w:eastAsia="Times New Roman" w:hAnsi="Helvetica" w:cs="Helvetica"/>
            <w:color w:val="0000FF"/>
            <w:sz w:val="24"/>
            <w:szCs w:val="24"/>
            <w:u w:val="single"/>
          </w:rPr>
          <w:t>http://muse.jhu.edu/journals/missouri_review/v036/36.3.gillette.html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50B9CA53"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lastRenderedPageBreak/>
        <w:br/>
      </w:r>
      <w:r w:rsidRPr="00593D05">
        <w:rPr>
          <w:rFonts w:ascii="Helvetica" w:eastAsia="Times New Roman" w:hAnsi="Helvetica" w:cs="Helvetica"/>
          <w:b/>
          <w:bCs/>
          <w:color w:val="2D3B45"/>
          <w:sz w:val="24"/>
          <w:szCs w:val="24"/>
        </w:rPr>
        <w:t>How to convey thoughts and feelings</w:t>
      </w:r>
      <w:r w:rsidRPr="00593D05">
        <w:rPr>
          <w:rFonts w:ascii="Helvetica" w:eastAsia="Times New Roman" w:hAnsi="Helvetica" w:cs="Helvetica"/>
          <w:color w:val="2D3B45"/>
          <w:sz w:val="24"/>
          <w:szCs w:val="24"/>
        </w:rPr>
        <w:t>: Avoiding psychologizing</w:t>
      </w: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Bringing it to the surface</w:t>
      </w:r>
      <w:r w:rsidRPr="00593D05">
        <w:rPr>
          <w:rFonts w:ascii="Helvetica" w:eastAsia="Times New Roman" w:hAnsi="Helvetica" w:cs="Helvetica"/>
          <w:color w:val="2D3B45"/>
          <w:sz w:val="24"/>
          <w:szCs w:val="24"/>
        </w:rPr>
        <w:t>: Thinking in action and image.</w:t>
      </w:r>
    </w:p>
    <w:p w14:paraId="0293AACC"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760C0E7A"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Class 7</w:t>
      </w:r>
    </w:p>
    <w:p w14:paraId="47944B45" w14:textId="77777777" w:rsidR="00593D05" w:rsidRPr="00593D05" w:rsidRDefault="00593D05" w:rsidP="00593D05">
      <w:pPr>
        <w:numPr>
          <w:ilvl w:val="0"/>
          <w:numId w:val="8"/>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Edith Wharton, “Roman Fever”</w:t>
      </w:r>
      <w:r w:rsidRPr="00593D05">
        <w:rPr>
          <w:rFonts w:ascii="Helvetica" w:eastAsia="Times New Roman" w:hAnsi="Helvetica" w:cs="Helvetica"/>
          <w:color w:val="2D3B45"/>
          <w:sz w:val="24"/>
          <w:szCs w:val="24"/>
        </w:rPr>
        <w:br/>
      </w:r>
      <w:hyperlink r:id="rId17" w:tgtFrame="_blank" w:history="1">
        <w:r w:rsidRPr="00593D05">
          <w:rPr>
            <w:rFonts w:ascii="Helvetica" w:eastAsia="Times New Roman" w:hAnsi="Helvetica" w:cs="Helvetica"/>
            <w:color w:val="0000FF"/>
            <w:sz w:val="24"/>
            <w:szCs w:val="24"/>
            <w:u w:val="single"/>
          </w:rPr>
          <w:t>https://www.newberry.org/sites/default/files/calendar-attachments/Roman%20Fever%20-%20Edith%20Wharton.pdf</w:t>
        </w:r>
        <w:r w:rsidRPr="00593D05">
          <w:rPr>
            <w:rFonts w:ascii="Helvetica" w:eastAsia="Times New Roman" w:hAnsi="Helvetica" w:cs="Helvetica"/>
            <w:color w:val="0000FF"/>
            <w:sz w:val="24"/>
            <w:szCs w:val="24"/>
            <w:u w:val="single"/>
            <w:bdr w:val="none" w:sz="0" w:space="0" w:color="auto" w:frame="1"/>
          </w:rPr>
          <w:t> (Links to an external site.)</w:t>
        </w:r>
      </w:hyperlink>
    </w:p>
    <w:p w14:paraId="1F1864AB" w14:textId="77777777" w:rsidR="00593D05" w:rsidRPr="00593D05" w:rsidRDefault="00593D05" w:rsidP="00593D05">
      <w:pPr>
        <w:numPr>
          <w:ilvl w:val="0"/>
          <w:numId w:val="8"/>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Seth Fried, “The Siege”</w:t>
      </w:r>
      <w:r w:rsidRPr="00593D05">
        <w:rPr>
          <w:rFonts w:ascii="Helvetica" w:eastAsia="Times New Roman" w:hAnsi="Helvetica" w:cs="Helvetica"/>
          <w:color w:val="2D3B45"/>
          <w:sz w:val="24"/>
          <w:szCs w:val="24"/>
        </w:rPr>
        <w:br/>
      </w:r>
      <w:hyperlink r:id="rId18" w:tgtFrame="_blank" w:history="1">
        <w:r w:rsidRPr="00593D05">
          <w:rPr>
            <w:rFonts w:ascii="Helvetica" w:eastAsia="Times New Roman" w:hAnsi="Helvetica" w:cs="Helvetica"/>
            <w:color w:val="0000FF"/>
            <w:sz w:val="24"/>
            <w:szCs w:val="24"/>
            <w:u w:val="single"/>
          </w:rPr>
          <w:t>http://muse.jhu.edu/journals/missouri_review/v029/29.4fried.html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05DABC5B"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3378A66F"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Obliquity</w:t>
      </w:r>
      <w:r w:rsidRPr="00593D05">
        <w:rPr>
          <w:rFonts w:ascii="Helvetica" w:eastAsia="Times New Roman" w:hAnsi="Helvetica" w:cs="Helvetica"/>
          <w:color w:val="2D3B45"/>
          <w:sz w:val="24"/>
          <w:szCs w:val="24"/>
        </w:rPr>
        <w:t> (in dialogue and under-story)</w:t>
      </w:r>
    </w:p>
    <w:p w14:paraId="3695ACB8"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Mental Exercise: Have a conversation in which two people are talking and don’t mention the thing that is really on their mind. Eating dinner.</w:t>
      </w:r>
    </w:p>
    <w:p w14:paraId="270FD1C2"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Class 8</w:t>
      </w:r>
    </w:p>
    <w:p w14:paraId="24EEBAD2" w14:textId="77777777" w:rsidR="00593D05" w:rsidRPr="00593D05" w:rsidRDefault="00593D05" w:rsidP="00593D05">
      <w:pPr>
        <w:numPr>
          <w:ilvl w:val="0"/>
          <w:numId w:val="9"/>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Anton Chekhov, “The Darling”</w:t>
      </w:r>
      <w:r w:rsidRPr="00593D05">
        <w:rPr>
          <w:rFonts w:ascii="Helvetica" w:eastAsia="Times New Roman" w:hAnsi="Helvetica" w:cs="Helvetica"/>
          <w:color w:val="2D3B45"/>
          <w:sz w:val="24"/>
          <w:szCs w:val="24"/>
        </w:rPr>
        <w:br/>
      </w:r>
      <w:hyperlink r:id="rId19" w:tgtFrame="_blank" w:history="1">
        <w:r w:rsidRPr="00593D05">
          <w:rPr>
            <w:rFonts w:ascii="Helvetica" w:eastAsia="Times New Roman" w:hAnsi="Helvetica" w:cs="Helvetica"/>
            <w:color w:val="0000FF"/>
            <w:sz w:val="24"/>
            <w:szCs w:val="24"/>
            <w:u w:val="single"/>
          </w:rPr>
          <w:t>http://archive.org/stream/thedarlingandoth13416gut/13416.txt</w:t>
        </w:r>
        <w:r w:rsidRPr="00593D05">
          <w:rPr>
            <w:rFonts w:ascii="Helvetica" w:eastAsia="Times New Roman" w:hAnsi="Helvetica" w:cs="Helvetica"/>
            <w:color w:val="0000FF"/>
            <w:sz w:val="24"/>
            <w:szCs w:val="24"/>
            <w:u w:val="single"/>
            <w:bdr w:val="none" w:sz="0" w:space="0" w:color="auto" w:frame="1"/>
          </w:rPr>
          <w:t> (Links to an external site.)</w:t>
        </w:r>
      </w:hyperlink>
    </w:p>
    <w:p w14:paraId="7581DEBB" w14:textId="77777777" w:rsidR="00593D05" w:rsidRPr="00593D05" w:rsidRDefault="00593D05" w:rsidP="00593D05">
      <w:pPr>
        <w:numPr>
          <w:ilvl w:val="0"/>
          <w:numId w:val="9"/>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xml:space="preserve">Matthew Baker, “A Cruel </w:t>
      </w:r>
      <w:proofErr w:type="gramStart"/>
      <w:r w:rsidRPr="00593D05">
        <w:rPr>
          <w:rFonts w:ascii="Helvetica" w:eastAsia="Times New Roman" w:hAnsi="Helvetica" w:cs="Helvetica"/>
          <w:color w:val="2D3B45"/>
          <w:sz w:val="24"/>
          <w:szCs w:val="24"/>
        </w:rPr>
        <w:t>Gap Toothed</w:t>
      </w:r>
      <w:proofErr w:type="gramEnd"/>
      <w:r w:rsidRPr="00593D05">
        <w:rPr>
          <w:rFonts w:ascii="Helvetica" w:eastAsia="Times New Roman" w:hAnsi="Helvetica" w:cs="Helvetica"/>
          <w:color w:val="2D3B45"/>
          <w:sz w:val="24"/>
          <w:szCs w:val="24"/>
        </w:rPr>
        <w:t xml:space="preserve"> Boy”</w:t>
      </w:r>
      <w:r w:rsidRPr="00593D05">
        <w:rPr>
          <w:rFonts w:ascii="Helvetica" w:eastAsia="Times New Roman" w:hAnsi="Helvetica" w:cs="Helvetica"/>
          <w:color w:val="2D3B45"/>
          <w:sz w:val="24"/>
          <w:szCs w:val="24"/>
        </w:rPr>
        <w:br/>
      </w:r>
      <w:hyperlink r:id="rId20" w:tgtFrame="_blank" w:history="1">
        <w:r w:rsidRPr="00593D05">
          <w:rPr>
            <w:rFonts w:ascii="Helvetica" w:eastAsia="Times New Roman" w:hAnsi="Helvetica" w:cs="Helvetica"/>
            <w:color w:val="0000FF"/>
            <w:sz w:val="24"/>
            <w:szCs w:val="24"/>
            <w:u w:val="single"/>
          </w:rPr>
          <w:t>http://muse.jhu.edu/journals/missouri_review/v035/35.4.baker.html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124AA0FA"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Composition</w:t>
      </w:r>
      <w:r w:rsidRPr="00593D05">
        <w:rPr>
          <w:rFonts w:ascii="Helvetica" w:eastAsia="Times New Roman" w:hAnsi="Helvetica" w:cs="Helvetica"/>
          <w:color w:val="2D3B45"/>
          <w:sz w:val="24"/>
          <w:szCs w:val="24"/>
        </w:rPr>
        <w:t> of action and image and story rhythm</w:t>
      </w:r>
    </w:p>
    <w:p w14:paraId="540E3FCE"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Denouements and Conclusions</w:t>
      </w:r>
    </w:p>
    <w:p w14:paraId="41B2A963"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The Substantial Ending: change is rendered</w:t>
      </w:r>
      <w:r w:rsidRPr="00593D05">
        <w:rPr>
          <w:rFonts w:ascii="Helvetica" w:eastAsia="Times New Roman" w:hAnsi="Helvetica" w:cs="Helvetica"/>
          <w:color w:val="2D3B45"/>
          <w:sz w:val="24"/>
          <w:szCs w:val="24"/>
        </w:rPr>
        <w:br/>
        <w:t>The understory revealed (“Homage”)</w:t>
      </w:r>
      <w:r w:rsidRPr="00593D05">
        <w:rPr>
          <w:rFonts w:ascii="Helvetica" w:eastAsia="Times New Roman" w:hAnsi="Helvetica" w:cs="Helvetica"/>
          <w:color w:val="2D3B45"/>
          <w:sz w:val="24"/>
          <w:szCs w:val="24"/>
        </w:rPr>
        <w:br/>
        <w:t>Characters’ fates come clear ("Death of Ivan Ilych”)</w:t>
      </w:r>
      <w:r w:rsidRPr="00593D05">
        <w:rPr>
          <w:rFonts w:ascii="Helvetica" w:eastAsia="Times New Roman" w:hAnsi="Helvetica" w:cs="Helvetica"/>
          <w:color w:val="2D3B45"/>
          <w:sz w:val="24"/>
          <w:szCs w:val="24"/>
        </w:rPr>
        <w:br/>
        <w:t>The Poetic Ending</w:t>
      </w:r>
      <w:r w:rsidRPr="00593D05">
        <w:rPr>
          <w:rFonts w:ascii="Helvetica" w:eastAsia="Times New Roman" w:hAnsi="Helvetica" w:cs="Helvetica"/>
          <w:color w:val="2D3B45"/>
          <w:sz w:val="24"/>
          <w:szCs w:val="24"/>
        </w:rPr>
        <w:br/>
        <w:t>Rhythm and words try to capture both the feeling and something of the understory (“The Dead”)</w:t>
      </w:r>
    </w:p>
    <w:p w14:paraId="7E1915D9"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236832B3"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Class 9</w:t>
      </w:r>
    </w:p>
    <w:p w14:paraId="6F6DC315" w14:textId="77777777" w:rsidR="00593D05" w:rsidRPr="00593D05" w:rsidRDefault="00593D05" w:rsidP="00593D05">
      <w:pPr>
        <w:numPr>
          <w:ilvl w:val="0"/>
          <w:numId w:val="10"/>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lastRenderedPageBreak/>
        <w:t>Rachel Yoder, “the blood was the mountain and the mountain was the bear” </w:t>
      </w:r>
      <w:hyperlink r:id="rId21" w:tgtFrame="_blank" w:history="1">
        <w:r w:rsidRPr="00593D05">
          <w:rPr>
            <w:rFonts w:ascii="Helvetica" w:eastAsia="Times New Roman" w:hAnsi="Helvetica" w:cs="Helvetica"/>
            <w:color w:val="0000FF"/>
            <w:sz w:val="24"/>
            <w:szCs w:val="24"/>
            <w:u w:val="single"/>
          </w:rPr>
          <w:t>http://muse.jhu.edu/journals/missouri_review/v036/36.1.yoder.html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60E1F676" w14:textId="77777777" w:rsidR="00593D05" w:rsidRPr="00593D05" w:rsidRDefault="00593D05" w:rsidP="00593D05">
      <w:pPr>
        <w:numPr>
          <w:ilvl w:val="0"/>
          <w:numId w:val="10"/>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Linda Hogan, “Aunt Moon’s Young Man”</w:t>
      </w:r>
      <w:r w:rsidRPr="00593D05">
        <w:rPr>
          <w:rFonts w:ascii="Helvetica" w:eastAsia="Times New Roman" w:hAnsi="Helvetica" w:cs="Helvetica"/>
          <w:color w:val="2D3B45"/>
          <w:sz w:val="24"/>
          <w:szCs w:val="24"/>
        </w:rPr>
        <w:br/>
      </w:r>
      <w:hyperlink r:id="rId22" w:tgtFrame="_blank" w:history="1">
        <w:r w:rsidRPr="00593D05">
          <w:rPr>
            <w:rFonts w:ascii="Helvetica" w:eastAsia="Times New Roman" w:hAnsi="Helvetica" w:cs="Helvetica"/>
            <w:color w:val="0000FF"/>
            <w:sz w:val="24"/>
            <w:szCs w:val="24"/>
            <w:u w:val="single"/>
          </w:rPr>
          <w:t>http://muse.jhu.edu/journals/missouri_review/summary/v011/11.1.hogan.html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57B8F431"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Dialogue</w:t>
      </w:r>
    </w:p>
    <w:p w14:paraId="6D7CE825"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Use of dialect in story. What defines a local-color story?</w:t>
      </w:r>
      <w:r w:rsidRPr="00593D05">
        <w:rPr>
          <w:rFonts w:ascii="Helvetica" w:eastAsia="Times New Roman" w:hAnsi="Helvetica" w:cs="Helvetica"/>
          <w:color w:val="2D3B45"/>
          <w:sz w:val="24"/>
          <w:szCs w:val="24"/>
        </w:rPr>
        <w:br/>
        <w:t>Keeping dialogue “in” scene; not trying to narrate through it</w:t>
      </w:r>
      <w:r w:rsidRPr="00593D05">
        <w:rPr>
          <w:rFonts w:ascii="Helvetica" w:eastAsia="Times New Roman" w:hAnsi="Helvetica" w:cs="Helvetica"/>
          <w:color w:val="2D3B45"/>
          <w:sz w:val="24"/>
          <w:szCs w:val="24"/>
        </w:rPr>
        <w:br/>
        <w:t>Add business to dialogue</w:t>
      </w:r>
      <w:r w:rsidRPr="00593D05">
        <w:rPr>
          <w:rFonts w:ascii="Helvetica" w:eastAsia="Times New Roman" w:hAnsi="Helvetica" w:cs="Helvetica"/>
          <w:color w:val="2D3B45"/>
          <w:sz w:val="24"/>
          <w:szCs w:val="24"/>
        </w:rPr>
        <w:br/>
        <w:t>Not following the syntactic rules of written language</w:t>
      </w:r>
      <w:r w:rsidRPr="00593D05">
        <w:rPr>
          <w:rFonts w:ascii="Helvetica" w:eastAsia="Times New Roman" w:hAnsi="Helvetica" w:cs="Helvetica"/>
          <w:color w:val="2D3B45"/>
          <w:sz w:val="24"/>
          <w:szCs w:val="24"/>
        </w:rPr>
        <w:br/>
        <w:t>Magic: how can you make it more magical? (Specificity, symbolic words, choice of words, poetic words)</w:t>
      </w:r>
      <w:r w:rsidRPr="00593D05">
        <w:rPr>
          <w:rFonts w:ascii="Helvetica" w:eastAsia="Times New Roman" w:hAnsi="Helvetica" w:cs="Helvetica"/>
          <w:color w:val="2D3B45"/>
          <w:sz w:val="24"/>
          <w:szCs w:val="24"/>
        </w:rPr>
        <w:br/>
        <w:t>Silences</w:t>
      </w:r>
      <w:r w:rsidRPr="00593D05">
        <w:rPr>
          <w:rFonts w:ascii="Helvetica" w:eastAsia="Times New Roman" w:hAnsi="Helvetica" w:cs="Helvetica"/>
          <w:color w:val="2D3B45"/>
          <w:sz w:val="24"/>
          <w:szCs w:val="24"/>
        </w:rPr>
        <w:br/>
        <w:t>Subtexts and emotions often show, not just information exchange</w:t>
      </w:r>
      <w:r w:rsidRPr="00593D05">
        <w:rPr>
          <w:rFonts w:ascii="Helvetica" w:eastAsia="Times New Roman" w:hAnsi="Helvetica" w:cs="Helvetica"/>
          <w:color w:val="2D3B45"/>
          <w:sz w:val="24"/>
          <w:szCs w:val="24"/>
        </w:rPr>
        <w:br/>
        <w:t>Letting business be dialogue</w:t>
      </w:r>
      <w:r w:rsidRPr="00593D05">
        <w:rPr>
          <w:rFonts w:ascii="Helvetica" w:eastAsia="Times New Roman" w:hAnsi="Helvetica" w:cs="Helvetica"/>
          <w:color w:val="2D3B45"/>
          <w:sz w:val="24"/>
          <w:szCs w:val="24"/>
        </w:rPr>
        <w:br/>
        <w:t>Allowing voice and dialect in dialogue without it becoming a local-color story</w:t>
      </w:r>
    </w:p>
    <w:p w14:paraId="6BE2C64E"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75DE89B5"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Class 10</w:t>
      </w:r>
    </w:p>
    <w:p w14:paraId="7555C9D4" w14:textId="77777777" w:rsidR="00593D05" w:rsidRPr="00593D05" w:rsidRDefault="00593D05" w:rsidP="00593D05">
      <w:pPr>
        <w:numPr>
          <w:ilvl w:val="0"/>
          <w:numId w:val="11"/>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William Gay, “Those Deep Elm Brown’s Ferry Blues”</w:t>
      </w:r>
      <w:r w:rsidRPr="00593D05">
        <w:rPr>
          <w:rFonts w:ascii="Helvetica" w:eastAsia="Times New Roman" w:hAnsi="Helvetica" w:cs="Helvetica"/>
          <w:color w:val="2D3B45"/>
          <w:sz w:val="24"/>
          <w:szCs w:val="24"/>
        </w:rPr>
        <w:br/>
      </w:r>
      <w:hyperlink r:id="rId23" w:tgtFrame="_blank" w:history="1">
        <w:r w:rsidRPr="00593D05">
          <w:rPr>
            <w:rFonts w:ascii="Helvetica" w:eastAsia="Times New Roman" w:hAnsi="Helvetica" w:cs="Helvetica"/>
            <w:color w:val="0000FF"/>
            <w:sz w:val="24"/>
            <w:szCs w:val="24"/>
            <w:u w:val="single"/>
          </w:rPr>
          <w:t>http://muse.jhu.edu/journals/missouri_review/summary/v021/21.2.gay.html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772CCB90" w14:textId="77777777" w:rsidR="00593D05" w:rsidRPr="00593D05" w:rsidRDefault="00593D05" w:rsidP="00593D05">
      <w:pPr>
        <w:numPr>
          <w:ilvl w:val="0"/>
          <w:numId w:val="11"/>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Seth Fried, “</w:t>
      </w:r>
      <w:proofErr w:type="spellStart"/>
      <w:r w:rsidRPr="00593D05">
        <w:rPr>
          <w:rFonts w:ascii="Helvetica" w:eastAsia="Times New Roman" w:hAnsi="Helvetica" w:cs="Helvetica"/>
          <w:color w:val="2D3B45"/>
          <w:sz w:val="24"/>
          <w:szCs w:val="24"/>
        </w:rPr>
        <w:t>Loeka</w:t>
      </w:r>
      <w:proofErr w:type="spellEnd"/>
      <w:r w:rsidRPr="00593D05">
        <w:rPr>
          <w:rFonts w:ascii="Helvetica" w:eastAsia="Times New Roman" w:hAnsi="Helvetica" w:cs="Helvetica"/>
          <w:color w:val="2D3B45"/>
          <w:sz w:val="24"/>
          <w:szCs w:val="24"/>
        </w:rPr>
        <w:t xml:space="preserve"> Discovered”</w:t>
      </w:r>
      <w:r w:rsidRPr="00593D05">
        <w:rPr>
          <w:rFonts w:ascii="Helvetica" w:eastAsia="Times New Roman" w:hAnsi="Helvetica" w:cs="Helvetica"/>
          <w:color w:val="2D3B45"/>
          <w:sz w:val="24"/>
          <w:szCs w:val="24"/>
        </w:rPr>
        <w:br/>
      </w:r>
      <w:hyperlink r:id="rId24" w:tgtFrame="_blank" w:history="1">
        <w:r w:rsidRPr="00593D05">
          <w:rPr>
            <w:rFonts w:ascii="Helvetica" w:eastAsia="Times New Roman" w:hAnsi="Helvetica" w:cs="Helvetica"/>
            <w:color w:val="0000FF"/>
            <w:sz w:val="24"/>
            <w:szCs w:val="24"/>
            <w:u w:val="single"/>
          </w:rPr>
          <w:t>https://muse.jhu.edu/article/257689</w:t>
        </w:r>
        <w:r w:rsidRPr="00593D05">
          <w:rPr>
            <w:rFonts w:ascii="Helvetica" w:eastAsia="Times New Roman" w:hAnsi="Helvetica" w:cs="Helvetica"/>
            <w:color w:val="0000FF"/>
            <w:sz w:val="24"/>
            <w:szCs w:val="24"/>
            <w:u w:val="single"/>
            <w:bdr w:val="none" w:sz="0" w:space="0" w:color="auto" w:frame="1"/>
          </w:rPr>
          <w:t> (Links to an external site.)</w:t>
        </w:r>
      </w:hyperlink>
    </w:p>
    <w:p w14:paraId="0C8A55C4"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Unity:</w:t>
      </w:r>
      <w:r w:rsidRPr="00593D05">
        <w:rPr>
          <w:rFonts w:ascii="Helvetica" w:eastAsia="Times New Roman" w:hAnsi="Helvetica" w:cs="Helvetica"/>
          <w:color w:val="2D3B45"/>
          <w:sz w:val="24"/>
          <w:szCs w:val="24"/>
        </w:rPr>
        <w:t xml:space="preserve"> A story can achieve unity of effect through any or </w:t>
      </w:r>
      <w:proofErr w:type="gramStart"/>
      <w:r w:rsidRPr="00593D05">
        <w:rPr>
          <w:rFonts w:ascii="Helvetica" w:eastAsia="Times New Roman" w:hAnsi="Helvetica" w:cs="Helvetica"/>
          <w:color w:val="2D3B45"/>
          <w:sz w:val="24"/>
          <w:szCs w:val="24"/>
        </w:rPr>
        <w:t>all of</w:t>
      </w:r>
      <w:proofErr w:type="gramEnd"/>
      <w:r w:rsidRPr="00593D05">
        <w:rPr>
          <w:rFonts w:ascii="Helvetica" w:eastAsia="Times New Roman" w:hAnsi="Helvetica" w:cs="Helvetica"/>
          <w:color w:val="2D3B45"/>
          <w:sz w:val="24"/>
          <w:szCs w:val="24"/>
        </w:rPr>
        <w:t xml:space="preserve"> the standard elements of fiction: plot, characterization, theme, or style. One of the ways to help unify a plot is to have unity of time: the action occurring at a single important </w:t>
      </w:r>
      <w:proofErr w:type="gramStart"/>
      <w:r w:rsidRPr="00593D05">
        <w:rPr>
          <w:rFonts w:ascii="Helvetica" w:eastAsia="Times New Roman" w:hAnsi="Helvetica" w:cs="Helvetica"/>
          <w:color w:val="2D3B45"/>
          <w:sz w:val="24"/>
          <w:szCs w:val="24"/>
        </w:rPr>
        <w:t>moment, or</w:t>
      </w:r>
      <w:proofErr w:type="gramEnd"/>
      <w:r w:rsidRPr="00593D05">
        <w:rPr>
          <w:rFonts w:ascii="Helvetica" w:eastAsia="Times New Roman" w:hAnsi="Helvetica" w:cs="Helvetica"/>
          <w:color w:val="2D3B45"/>
          <w:sz w:val="24"/>
          <w:szCs w:val="24"/>
        </w:rPr>
        <w:t xml:space="preserve"> being told in a voice that melds together a series of events spread out in time by the perspective and voice—for example, an observer telling the story of what happened to a friend over a period of several years. By virtue of his distance, the observer can compress time with such devices as: "That was the last time I saw her until October of the same year."</w:t>
      </w:r>
    </w:p>
    <w:p w14:paraId="3208FCD2"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A writer should always be trying to </w:t>
      </w:r>
      <w:r w:rsidRPr="00593D05">
        <w:rPr>
          <w:rFonts w:ascii="Helvetica" w:eastAsia="Times New Roman" w:hAnsi="Helvetica" w:cs="Helvetica"/>
          <w:b/>
          <w:bCs/>
          <w:color w:val="2D3B45"/>
          <w:sz w:val="24"/>
          <w:szCs w:val="24"/>
        </w:rPr>
        <w:t>make sense of the story</w:t>
      </w:r>
      <w:r w:rsidRPr="00593D05">
        <w:rPr>
          <w:rFonts w:ascii="Helvetica" w:eastAsia="Times New Roman" w:hAnsi="Helvetica" w:cs="Helvetica"/>
          <w:color w:val="2D3B45"/>
          <w:sz w:val="24"/>
          <w:szCs w:val="24"/>
        </w:rPr>
        <w:t> itself, what it is saying or what deeper dilemmas it is setting forth. Let a story run at times but keep wondering what it is about. I have noticed that when a story I’m reading excites me I almost always sense its unity even before I can articulate it. I will feel that it is of a piece before I can even say why.</w:t>
      </w:r>
    </w:p>
    <w:p w14:paraId="1DD7DC1C"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Another element of plot unity can be had when a story has a clear </w:t>
      </w:r>
      <w:r w:rsidRPr="00593D05">
        <w:rPr>
          <w:rFonts w:ascii="Helvetica" w:eastAsia="Times New Roman" w:hAnsi="Helvetica" w:cs="Helvetica"/>
          <w:b/>
          <w:bCs/>
          <w:color w:val="2D3B45"/>
          <w:sz w:val="24"/>
          <w:szCs w:val="24"/>
        </w:rPr>
        <w:t>tone</w:t>
      </w:r>
      <w:r w:rsidRPr="00593D05">
        <w:rPr>
          <w:rFonts w:ascii="Helvetica" w:eastAsia="Times New Roman" w:hAnsi="Helvetica" w:cs="Helvetica"/>
          <w:color w:val="2D3B45"/>
          <w:sz w:val="24"/>
          <w:szCs w:val="24"/>
        </w:rPr>
        <w:t>.</w:t>
      </w:r>
    </w:p>
    <w:p w14:paraId="7D23CD26"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618226BC"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lastRenderedPageBreak/>
        <w:t>Class 11</w:t>
      </w:r>
    </w:p>
    <w:p w14:paraId="5914E4EB" w14:textId="77777777" w:rsidR="00593D05" w:rsidRPr="00593D05" w:rsidRDefault="00593D05" w:rsidP="00593D05">
      <w:pPr>
        <w:numPr>
          <w:ilvl w:val="0"/>
          <w:numId w:val="12"/>
        </w:numPr>
        <w:shd w:val="clear" w:color="auto" w:fill="FFFFFF"/>
        <w:spacing w:beforeAutospacing="1" w:after="0" w:afterAutospacing="1" w:line="240" w:lineRule="auto"/>
        <w:ind w:left="1095"/>
        <w:rPr>
          <w:rFonts w:ascii="Helvetica" w:eastAsia="Times New Roman" w:hAnsi="Helvetica" w:cs="Helvetica"/>
          <w:color w:val="2D3B45"/>
          <w:sz w:val="24"/>
          <w:szCs w:val="24"/>
        </w:rPr>
      </w:pPr>
      <w:proofErr w:type="spellStart"/>
      <w:r w:rsidRPr="00593D05">
        <w:rPr>
          <w:rFonts w:ascii="Helvetica" w:eastAsia="Times New Roman" w:hAnsi="Helvetica" w:cs="Helvetica"/>
          <w:color w:val="2D3B45"/>
          <w:sz w:val="24"/>
          <w:szCs w:val="24"/>
        </w:rPr>
        <w:t>Naquib</w:t>
      </w:r>
      <w:proofErr w:type="spellEnd"/>
      <w:r w:rsidRPr="00593D05">
        <w:rPr>
          <w:rFonts w:ascii="Helvetica" w:eastAsia="Times New Roman" w:hAnsi="Helvetica" w:cs="Helvetica"/>
          <w:color w:val="2D3B45"/>
          <w:sz w:val="24"/>
          <w:szCs w:val="24"/>
        </w:rPr>
        <w:t xml:space="preserve"> Mahfouz, “Tales from Alleyways” </w:t>
      </w:r>
      <w:hyperlink r:id="rId25" w:tgtFrame="_blank" w:history="1">
        <w:r w:rsidRPr="00593D05">
          <w:rPr>
            <w:rFonts w:ascii="Helvetica" w:eastAsia="Times New Roman" w:hAnsi="Helvetica" w:cs="Helvetica"/>
            <w:color w:val="0000FF"/>
            <w:sz w:val="24"/>
            <w:szCs w:val="24"/>
            <w:u w:val="single"/>
          </w:rPr>
          <w:t>http://muse.jhu.edu/journals/missouri_review/summary/v008/8.2.mahfouz.html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119EF76C" w14:textId="77777777" w:rsidR="00593D05" w:rsidRPr="00593D05" w:rsidRDefault="00593D05" w:rsidP="00593D05">
      <w:pPr>
        <w:numPr>
          <w:ilvl w:val="0"/>
          <w:numId w:val="12"/>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Michael Byers, “Wizard”</w:t>
      </w:r>
      <w:r w:rsidRPr="00593D05">
        <w:rPr>
          <w:rFonts w:ascii="Helvetica" w:eastAsia="Times New Roman" w:hAnsi="Helvetica" w:cs="Helvetica"/>
          <w:color w:val="2D3B45"/>
          <w:sz w:val="24"/>
          <w:szCs w:val="24"/>
        </w:rPr>
        <w:br/>
      </w:r>
      <w:hyperlink r:id="rId26" w:tgtFrame="_blank" w:history="1">
        <w:r w:rsidRPr="00593D05">
          <w:rPr>
            <w:rFonts w:ascii="Helvetica" w:eastAsia="Times New Roman" w:hAnsi="Helvetica" w:cs="Helvetica"/>
            <w:color w:val="0000FF"/>
            <w:sz w:val="24"/>
            <w:szCs w:val="24"/>
            <w:u w:val="single"/>
          </w:rPr>
          <w:t>http://muse.jhu.edu/journals/missouri_review/summary/v020/20.2.byers.html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1A869ADE"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Vary the pace/lens</w:t>
      </w:r>
    </w:p>
    <w:p w14:paraId="38EFE5B4"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At times call attention to it, at times not. Pleasure in the passing of time, pleasure in the sense that one is getting just the important information, can help make something “riveting.”</w:t>
      </w:r>
    </w:p>
    <w:p w14:paraId="664C06ED"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Class 12</w:t>
      </w:r>
    </w:p>
    <w:p w14:paraId="0DB29874" w14:textId="77777777" w:rsidR="00593D05" w:rsidRPr="00593D05" w:rsidRDefault="00593D05" w:rsidP="00593D05">
      <w:pPr>
        <w:numPr>
          <w:ilvl w:val="0"/>
          <w:numId w:val="13"/>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Franz Kafka, “The Metamorphosis”</w:t>
      </w:r>
      <w:r w:rsidRPr="00593D05">
        <w:rPr>
          <w:rFonts w:ascii="Helvetica" w:eastAsia="Times New Roman" w:hAnsi="Helvetica" w:cs="Helvetica"/>
          <w:color w:val="2D3B45"/>
          <w:sz w:val="24"/>
          <w:szCs w:val="24"/>
        </w:rPr>
        <w:br/>
      </w:r>
      <w:hyperlink r:id="rId27" w:tgtFrame="_blank" w:history="1">
        <w:r w:rsidRPr="00593D05">
          <w:rPr>
            <w:rFonts w:ascii="Helvetica" w:eastAsia="Times New Roman" w:hAnsi="Helvetica" w:cs="Helvetica"/>
            <w:color w:val="0000FF"/>
            <w:sz w:val="24"/>
            <w:szCs w:val="24"/>
            <w:u w:val="single"/>
          </w:rPr>
          <w:t>http://www.gutenberg.org/files/5200/5200-h/5200-h.htm</w:t>
        </w:r>
        <w:r w:rsidRPr="00593D05">
          <w:rPr>
            <w:rFonts w:ascii="Helvetica" w:eastAsia="Times New Roman" w:hAnsi="Helvetica" w:cs="Helvetica"/>
            <w:color w:val="0000FF"/>
            <w:sz w:val="24"/>
            <w:szCs w:val="24"/>
            <w:u w:val="single"/>
            <w:bdr w:val="none" w:sz="0" w:space="0" w:color="auto" w:frame="1"/>
          </w:rPr>
          <w:t> (Links to an external site.)</w:t>
        </w:r>
      </w:hyperlink>
    </w:p>
    <w:p w14:paraId="178F5244" w14:textId="77777777" w:rsidR="00593D05" w:rsidRPr="00593D05" w:rsidRDefault="00593D05" w:rsidP="00593D05">
      <w:pPr>
        <w:numPr>
          <w:ilvl w:val="0"/>
          <w:numId w:val="13"/>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“Mr. Henry's Trousers,” William McCauley</w:t>
      </w:r>
      <w:r w:rsidRPr="00593D05">
        <w:rPr>
          <w:rFonts w:ascii="Helvetica" w:eastAsia="Times New Roman" w:hAnsi="Helvetica" w:cs="Helvetica"/>
          <w:color w:val="2D3B45"/>
          <w:sz w:val="24"/>
          <w:szCs w:val="24"/>
        </w:rPr>
        <w:br/>
      </w:r>
      <w:hyperlink r:id="rId28" w:tgtFrame="_blank" w:history="1">
        <w:r w:rsidRPr="00593D05">
          <w:rPr>
            <w:rFonts w:ascii="Helvetica" w:eastAsia="Times New Roman" w:hAnsi="Helvetica" w:cs="Helvetica"/>
            <w:color w:val="0000FF"/>
            <w:sz w:val="24"/>
            <w:szCs w:val="24"/>
            <w:u w:val="single"/>
          </w:rPr>
          <w:t>http://muse.jhu.edu/journals/missouri_review/summary/v023/23.3.mccauley.html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7053B00D"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Symbols </w:t>
      </w:r>
      <w:r w:rsidRPr="00593D05">
        <w:rPr>
          <w:rFonts w:ascii="Helvetica" w:eastAsia="Times New Roman" w:hAnsi="Helvetica" w:cs="Helvetica"/>
          <w:color w:val="2D3B45"/>
          <w:sz w:val="24"/>
          <w:szCs w:val="24"/>
        </w:rPr>
        <w:t>in fiction</w:t>
      </w:r>
    </w:p>
    <w:p w14:paraId="5595C926"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6E529C54"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Class 13</w:t>
      </w:r>
    </w:p>
    <w:p w14:paraId="72444770" w14:textId="77777777" w:rsidR="00593D05" w:rsidRPr="00593D05" w:rsidRDefault="00593D05" w:rsidP="00593D05">
      <w:pPr>
        <w:numPr>
          <w:ilvl w:val="0"/>
          <w:numId w:val="14"/>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James Joyce, "The Dead"</w:t>
      </w:r>
      <w:r w:rsidRPr="00593D05">
        <w:rPr>
          <w:rFonts w:ascii="Helvetica" w:eastAsia="Times New Roman" w:hAnsi="Helvetica" w:cs="Helvetica"/>
          <w:color w:val="2D3B45"/>
          <w:sz w:val="24"/>
          <w:szCs w:val="24"/>
        </w:rPr>
        <w:br/>
      </w:r>
      <w:hyperlink r:id="rId29" w:tgtFrame="_blank" w:history="1">
        <w:r w:rsidRPr="00593D05">
          <w:rPr>
            <w:rFonts w:ascii="Helvetica" w:eastAsia="Times New Roman" w:hAnsi="Helvetica" w:cs="Helvetica"/>
            <w:color w:val="0000FF"/>
            <w:sz w:val="24"/>
            <w:szCs w:val="24"/>
            <w:u w:val="single"/>
          </w:rPr>
          <w:t>http://www.online-literature.com/james_joyce/958/</w:t>
        </w:r>
        <w:r w:rsidRPr="00593D05">
          <w:rPr>
            <w:rFonts w:ascii="Helvetica" w:eastAsia="Times New Roman" w:hAnsi="Helvetica" w:cs="Helvetica"/>
            <w:color w:val="0000FF"/>
            <w:sz w:val="24"/>
            <w:szCs w:val="24"/>
            <w:u w:val="single"/>
            <w:bdr w:val="none" w:sz="0" w:space="0" w:color="auto" w:frame="1"/>
          </w:rPr>
          <w:t> (Links to an external site.)</w:t>
        </w:r>
      </w:hyperlink>
    </w:p>
    <w:p w14:paraId="40757685" w14:textId="77777777" w:rsidR="00593D05" w:rsidRPr="00593D05" w:rsidRDefault="00593D05" w:rsidP="00593D05">
      <w:pPr>
        <w:numPr>
          <w:ilvl w:val="0"/>
          <w:numId w:val="14"/>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Jane Gillette, “The Trail of the Demon”</w:t>
      </w:r>
      <w:r w:rsidRPr="00593D05">
        <w:rPr>
          <w:rFonts w:ascii="Helvetica" w:eastAsia="Times New Roman" w:hAnsi="Helvetica" w:cs="Helvetica"/>
          <w:color w:val="2D3B45"/>
          <w:sz w:val="24"/>
          <w:szCs w:val="24"/>
        </w:rPr>
        <w:br/>
      </w:r>
      <w:hyperlink r:id="rId30" w:tgtFrame="_blank" w:history="1">
        <w:r w:rsidRPr="00593D05">
          <w:rPr>
            <w:rFonts w:ascii="Helvetica" w:eastAsia="Times New Roman" w:hAnsi="Helvetica" w:cs="Helvetica"/>
            <w:color w:val="0000FF"/>
            <w:sz w:val="24"/>
            <w:szCs w:val="24"/>
            <w:u w:val="single"/>
          </w:rPr>
          <w:t>http://muse.jhu.edu/journals/missouri_review/summary/v037/37.3.gillette.html</w:t>
        </w:r>
        <w:r w:rsidRPr="00593D05">
          <w:rPr>
            <w:rFonts w:ascii="Helvetica" w:eastAsia="Times New Roman" w:hAnsi="Helvetica" w:cs="Helvetica"/>
            <w:color w:val="0000FF"/>
            <w:sz w:val="24"/>
            <w:szCs w:val="24"/>
            <w:u w:val="single"/>
            <w:bdr w:val="none" w:sz="0" w:space="0" w:color="auto" w:frame="1"/>
          </w:rPr>
          <w:t> (Links to an external site.)</w:t>
        </w:r>
      </w:hyperlink>
    </w:p>
    <w:p w14:paraId="75509645"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Characterization</w:t>
      </w:r>
    </w:p>
    <w:p w14:paraId="2FA1B99F"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Are characters </w:t>
      </w:r>
      <w:r w:rsidRPr="00593D05">
        <w:rPr>
          <w:rFonts w:ascii="Helvetica" w:eastAsia="Times New Roman" w:hAnsi="Helvetica" w:cs="Helvetica"/>
          <w:b/>
          <w:bCs/>
          <w:color w:val="2D3B45"/>
          <w:sz w:val="24"/>
          <w:szCs w:val="24"/>
        </w:rPr>
        <w:t>physically</w:t>
      </w:r>
      <w:r w:rsidRPr="00593D05">
        <w:rPr>
          <w:rFonts w:ascii="Helvetica" w:eastAsia="Times New Roman" w:hAnsi="Helvetica" w:cs="Helvetica"/>
          <w:color w:val="2D3B45"/>
          <w:sz w:val="24"/>
          <w:szCs w:val="24"/>
        </w:rPr>
        <w:t> there?</w:t>
      </w:r>
      <w:r w:rsidRPr="00593D05">
        <w:rPr>
          <w:rFonts w:ascii="Helvetica" w:eastAsia="Times New Roman" w:hAnsi="Helvetica" w:cs="Helvetica"/>
          <w:color w:val="2D3B45"/>
          <w:sz w:val="24"/>
          <w:szCs w:val="24"/>
        </w:rPr>
        <w:br/>
        <w:t>Is there also an </w:t>
      </w:r>
      <w:r w:rsidRPr="00593D05">
        <w:rPr>
          <w:rFonts w:ascii="Helvetica" w:eastAsia="Times New Roman" w:hAnsi="Helvetica" w:cs="Helvetica"/>
          <w:b/>
          <w:bCs/>
          <w:color w:val="2D3B45"/>
          <w:sz w:val="24"/>
          <w:szCs w:val="24"/>
        </w:rPr>
        <w:t>impression</w:t>
      </w:r>
      <w:r w:rsidRPr="00593D05">
        <w:rPr>
          <w:rFonts w:ascii="Helvetica" w:eastAsia="Times New Roman" w:hAnsi="Helvetica" w:cs="Helvetica"/>
          <w:color w:val="2D3B45"/>
          <w:sz w:val="24"/>
          <w:szCs w:val="24"/>
        </w:rPr>
        <w:t> of them?</w:t>
      </w:r>
      <w:r w:rsidRPr="00593D05">
        <w:rPr>
          <w:rFonts w:ascii="Helvetica" w:eastAsia="Times New Roman" w:hAnsi="Helvetica" w:cs="Helvetica"/>
          <w:color w:val="2D3B45"/>
          <w:sz w:val="24"/>
          <w:szCs w:val="24"/>
        </w:rPr>
        <w:br/>
        <w:t>Increase the magic: the use of metaphor, especially in physical description</w:t>
      </w:r>
    </w:p>
    <w:p w14:paraId="6A5AD99B"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Raise the stakes</w:t>
      </w:r>
    </w:p>
    <w:p w14:paraId="3A5B0F23"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Does the outcome matter?</w:t>
      </w:r>
    </w:p>
    <w:p w14:paraId="526086E8"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Class 14</w:t>
      </w:r>
    </w:p>
    <w:p w14:paraId="5C246046" w14:textId="77777777" w:rsidR="00593D05" w:rsidRPr="00593D05" w:rsidRDefault="00593D05" w:rsidP="00593D05">
      <w:pPr>
        <w:numPr>
          <w:ilvl w:val="0"/>
          <w:numId w:val="15"/>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lastRenderedPageBreak/>
        <w:t xml:space="preserve">Kim Coleman Foote, “How to Kill </w:t>
      </w:r>
      <w:proofErr w:type="spellStart"/>
      <w:r w:rsidRPr="00593D05">
        <w:rPr>
          <w:rFonts w:ascii="Helvetica" w:eastAsia="Times New Roman" w:hAnsi="Helvetica" w:cs="Helvetica"/>
          <w:color w:val="2D3B45"/>
          <w:sz w:val="24"/>
          <w:szCs w:val="24"/>
        </w:rPr>
        <w:t>Gra</w:t>
      </w:r>
      <w:proofErr w:type="spellEnd"/>
      <w:r w:rsidRPr="00593D05">
        <w:rPr>
          <w:rFonts w:ascii="Helvetica" w:eastAsia="Times New Roman" w:hAnsi="Helvetica" w:cs="Helvetica"/>
          <w:color w:val="2D3B45"/>
          <w:sz w:val="24"/>
          <w:szCs w:val="24"/>
        </w:rPr>
        <w:t xml:space="preserve">’ Coleman and Live to </w:t>
      </w:r>
      <w:proofErr w:type="gramStart"/>
      <w:r w:rsidRPr="00593D05">
        <w:rPr>
          <w:rFonts w:ascii="Helvetica" w:eastAsia="Times New Roman" w:hAnsi="Helvetica" w:cs="Helvetica"/>
          <w:color w:val="2D3B45"/>
          <w:sz w:val="24"/>
          <w:szCs w:val="24"/>
        </w:rPr>
        <w:t>Tell</w:t>
      </w:r>
      <w:proofErr w:type="gramEnd"/>
      <w:r w:rsidRPr="00593D05">
        <w:rPr>
          <w:rFonts w:ascii="Helvetica" w:eastAsia="Times New Roman" w:hAnsi="Helvetica" w:cs="Helvetica"/>
          <w:color w:val="2D3B45"/>
          <w:sz w:val="24"/>
          <w:szCs w:val="24"/>
        </w:rPr>
        <w:t xml:space="preserve"> about It”</w:t>
      </w:r>
      <w:r w:rsidRPr="00593D05">
        <w:rPr>
          <w:rFonts w:ascii="Helvetica" w:eastAsia="Times New Roman" w:hAnsi="Helvetica" w:cs="Helvetica"/>
          <w:color w:val="2D3B45"/>
          <w:sz w:val="24"/>
          <w:szCs w:val="24"/>
        </w:rPr>
        <w:br/>
      </w:r>
      <w:hyperlink r:id="rId31" w:tgtFrame="_blank" w:history="1">
        <w:r w:rsidRPr="00593D05">
          <w:rPr>
            <w:rFonts w:ascii="Helvetica" w:eastAsia="Times New Roman" w:hAnsi="Helvetica" w:cs="Helvetica"/>
            <w:color w:val="0000FF"/>
            <w:sz w:val="24"/>
            <w:szCs w:val="24"/>
            <w:u w:val="single"/>
          </w:rPr>
          <w:t>https://muse.jhu.edu/article/672137</w:t>
        </w:r>
        <w:r w:rsidRPr="00593D05">
          <w:rPr>
            <w:rFonts w:ascii="Helvetica" w:eastAsia="Times New Roman" w:hAnsi="Helvetica" w:cs="Helvetica"/>
            <w:color w:val="0000FF"/>
            <w:sz w:val="24"/>
            <w:szCs w:val="24"/>
            <w:u w:val="single"/>
            <w:bdr w:val="none" w:sz="0" w:space="0" w:color="auto" w:frame="1"/>
          </w:rPr>
          <w:t> (Links to an external site.)</w:t>
        </w:r>
      </w:hyperlink>
    </w:p>
    <w:p w14:paraId="7A8E5024" w14:textId="77777777" w:rsidR="00593D05" w:rsidRPr="00593D05" w:rsidRDefault="00593D05" w:rsidP="00593D05">
      <w:pPr>
        <w:numPr>
          <w:ilvl w:val="0"/>
          <w:numId w:val="15"/>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May-lee Chai, “The Witness”</w:t>
      </w:r>
      <w:r w:rsidRPr="00593D05">
        <w:rPr>
          <w:rFonts w:ascii="Helvetica" w:eastAsia="Times New Roman" w:hAnsi="Helvetica" w:cs="Helvetica"/>
          <w:color w:val="2D3B45"/>
          <w:sz w:val="24"/>
          <w:szCs w:val="24"/>
        </w:rPr>
        <w:br/>
      </w:r>
      <w:hyperlink r:id="rId32" w:tgtFrame="_blank" w:history="1">
        <w:r w:rsidRPr="00593D05">
          <w:rPr>
            <w:rFonts w:ascii="Helvetica" w:eastAsia="Times New Roman" w:hAnsi="Helvetica" w:cs="Helvetica"/>
            <w:color w:val="0000FF"/>
            <w:sz w:val="24"/>
            <w:szCs w:val="24"/>
            <w:u w:val="single"/>
          </w:rPr>
          <w:t>https://muse.jhu.edu/article/665065</w:t>
        </w:r>
        <w:r w:rsidRPr="00593D05">
          <w:rPr>
            <w:rFonts w:ascii="Helvetica" w:eastAsia="Times New Roman" w:hAnsi="Helvetica" w:cs="Helvetica"/>
            <w:color w:val="0000FF"/>
            <w:sz w:val="24"/>
            <w:szCs w:val="24"/>
            <w:u w:val="single"/>
            <w:bdr w:val="none" w:sz="0" w:space="0" w:color="auto" w:frame="1"/>
          </w:rPr>
          <w:t> (Links to an external site.)</w:t>
        </w:r>
      </w:hyperlink>
    </w:p>
    <w:p w14:paraId="40A578CD"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Editing</w:t>
      </w:r>
    </w:p>
    <w:p w14:paraId="271836E7"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xml:space="preserve">When discussing a piece of </w:t>
      </w:r>
      <w:proofErr w:type="gramStart"/>
      <w:r w:rsidRPr="00593D05">
        <w:rPr>
          <w:rFonts w:ascii="Helvetica" w:eastAsia="Times New Roman" w:hAnsi="Helvetica" w:cs="Helvetica"/>
          <w:color w:val="2D3B45"/>
          <w:sz w:val="24"/>
          <w:szCs w:val="24"/>
        </w:rPr>
        <w:t>work</w:t>
      </w:r>
      <w:proofErr w:type="gramEnd"/>
      <w:r w:rsidRPr="00593D05">
        <w:rPr>
          <w:rFonts w:ascii="Helvetica" w:eastAsia="Times New Roman" w:hAnsi="Helvetica" w:cs="Helvetica"/>
          <w:color w:val="2D3B45"/>
          <w:sz w:val="24"/>
          <w:szCs w:val="24"/>
        </w:rPr>
        <w:t xml:space="preserve"> one has to be able to shift between problems that are generally thought to be "details" (e.g. grammar) to those that are thought to be more important (structure, character concept, unity). Yet these problems are almost inseparable. The best editors I know are fearlessly concerned with every level of detail--about matters all the way from editing to getting books sold. Thus, one </w:t>
      </w:r>
      <w:proofErr w:type="gramStart"/>
      <w:r w:rsidRPr="00593D05">
        <w:rPr>
          <w:rFonts w:ascii="Helvetica" w:eastAsia="Times New Roman" w:hAnsi="Helvetica" w:cs="Helvetica"/>
          <w:color w:val="2D3B45"/>
          <w:sz w:val="24"/>
          <w:szCs w:val="24"/>
        </w:rPr>
        <w:t>has to</w:t>
      </w:r>
      <w:proofErr w:type="gramEnd"/>
      <w:r w:rsidRPr="00593D05">
        <w:rPr>
          <w:rFonts w:ascii="Helvetica" w:eastAsia="Times New Roman" w:hAnsi="Helvetica" w:cs="Helvetica"/>
          <w:color w:val="2D3B45"/>
          <w:sz w:val="24"/>
          <w:szCs w:val="24"/>
        </w:rPr>
        <w:t xml:space="preserve"> accept the importance of all aspects of editing.</w:t>
      </w:r>
      <w:r w:rsidRPr="00593D05">
        <w:rPr>
          <w:rFonts w:ascii="Helvetica" w:eastAsia="Times New Roman" w:hAnsi="Helvetica" w:cs="Helvetica"/>
          <w:color w:val="2D3B45"/>
          <w:sz w:val="24"/>
          <w:szCs w:val="24"/>
        </w:rPr>
        <w:br/>
      </w:r>
      <w:r w:rsidRPr="00593D05">
        <w:rPr>
          <w:rFonts w:ascii="Helvetica" w:eastAsia="Times New Roman" w:hAnsi="Helvetica" w:cs="Helvetica"/>
          <w:color w:val="2D3B45"/>
          <w:sz w:val="24"/>
          <w:szCs w:val="24"/>
        </w:rPr>
        <w:br/>
      </w:r>
      <w:r w:rsidRPr="00593D05">
        <w:rPr>
          <w:rFonts w:ascii="Helvetica" w:eastAsia="Times New Roman" w:hAnsi="Helvetica" w:cs="Helvetica"/>
          <w:b/>
          <w:bCs/>
          <w:color w:val="2D3B45"/>
          <w:sz w:val="24"/>
          <w:szCs w:val="24"/>
        </w:rPr>
        <w:t>Eliminate slack </w:t>
      </w:r>
      <w:r w:rsidRPr="00593D05">
        <w:rPr>
          <w:rFonts w:ascii="Helvetica" w:eastAsia="Times New Roman" w:hAnsi="Helvetica" w:cs="Helvetica"/>
          <w:color w:val="2D3B45"/>
          <w:sz w:val="24"/>
          <w:szCs w:val="24"/>
        </w:rPr>
        <w:t>in the story</w:t>
      </w:r>
    </w:p>
    <w:p w14:paraId="66FEFB01"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Turn scenes </w:t>
      </w:r>
      <w:r w:rsidRPr="00593D05">
        <w:rPr>
          <w:rFonts w:ascii="Helvetica" w:eastAsia="Times New Roman" w:hAnsi="Helvetica" w:cs="Helvetica"/>
          <w:b/>
          <w:bCs/>
          <w:color w:val="2D3B45"/>
          <w:sz w:val="24"/>
          <w:szCs w:val="24"/>
        </w:rPr>
        <w:t>to narrative</w:t>
      </w:r>
      <w:r w:rsidRPr="00593D05">
        <w:rPr>
          <w:rFonts w:ascii="Helvetica" w:eastAsia="Times New Roman" w:hAnsi="Helvetica" w:cs="Helvetica"/>
          <w:color w:val="2D3B45"/>
          <w:sz w:val="24"/>
          <w:szCs w:val="24"/>
        </w:rPr>
        <w:t> where useful to pace</w:t>
      </w:r>
    </w:p>
    <w:p w14:paraId="5EF05351"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Cut</w:t>
      </w:r>
      <w:r w:rsidRPr="00593D05">
        <w:rPr>
          <w:rFonts w:ascii="Helvetica" w:eastAsia="Times New Roman" w:hAnsi="Helvetica" w:cs="Helvetica"/>
          <w:color w:val="2D3B45"/>
          <w:sz w:val="24"/>
          <w:szCs w:val="24"/>
        </w:rPr>
        <w:t> with joy! Sacrifice: You must be willing to sacrifice first versions and even elements of stories that originally interested you. Sometimes you must even give up well-written paragraphs, if, finally, they impede the story.</w:t>
      </w:r>
    </w:p>
    <w:p w14:paraId="44B9313A"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Textual revision</w:t>
      </w:r>
    </w:p>
    <w:p w14:paraId="0FA26001"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Flow of thought</w:t>
      </w:r>
      <w:r w:rsidRPr="00593D05">
        <w:rPr>
          <w:rFonts w:ascii="Helvetica" w:eastAsia="Times New Roman" w:hAnsi="Helvetica" w:cs="Helvetica"/>
          <w:color w:val="2D3B45"/>
          <w:sz w:val="24"/>
          <w:szCs w:val="24"/>
        </w:rPr>
        <w:br/>
        <w:t>Cut infelicitous doubles, repeats</w:t>
      </w:r>
      <w:r w:rsidRPr="00593D05">
        <w:rPr>
          <w:rFonts w:ascii="Helvetica" w:eastAsia="Times New Roman" w:hAnsi="Helvetica" w:cs="Helvetica"/>
          <w:color w:val="2D3B45"/>
          <w:sz w:val="24"/>
          <w:szCs w:val="24"/>
        </w:rPr>
        <w:br/>
        <w:t>Check paragraphing</w:t>
      </w:r>
    </w:p>
    <w:p w14:paraId="6349C959"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20BE4402"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Class 15</w:t>
      </w:r>
    </w:p>
    <w:p w14:paraId="3E43D10D" w14:textId="77777777" w:rsidR="00593D05" w:rsidRPr="00593D05" w:rsidRDefault="00593D05" w:rsidP="00593D05">
      <w:pPr>
        <w:numPr>
          <w:ilvl w:val="0"/>
          <w:numId w:val="16"/>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Tsung-</w:t>
      </w:r>
      <w:proofErr w:type="spellStart"/>
      <w:r w:rsidRPr="00593D05">
        <w:rPr>
          <w:rFonts w:ascii="Helvetica" w:eastAsia="Times New Roman" w:hAnsi="Helvetica" w:cs="Helvetica"/>
          <w:color w:val="2D3B45"/>
          <w:sz w:val="24"/>
          <w:szCs w:val="24"/>
        </w:rPr>
        <w:t>yan</w:t>
      </w:r>
      <w:proofErr w:type="spellEnd"/>
      <w:r w:rsidRPr="00593D05">
        <w:rPr>
          <w:rFonts w:ascii="Helvetica" w:eastAsia="Times New Roman" w:hAnsi="Helvetica" w:cs="Helvetica"/>
          <w:color w:val="2D3B45"/>
          <w:sz w:val="24"/>
          <w:szCs w:val="24"/>
        </w:rPr>
        <w:t xml:space="preserve"> </w:t>
      </w:r>
      <w:proofErr w:type="spellStart"/>
      <w:r w:rsidRPr="00593D05">
        <w:rPr>
          <w:rFonts w:ascii="Helvetica" w:eastAsia="Times New Roman" w:hAnsi="Helvetica" w:cs="Helvetica"/>
          <w:color w:val="2D3B45"/>
          <w:sz w:val="24"/>
          <w:szCs w:val="24"/>
        </w:rPr>
        <w:t>Kwong</w:t>
      </w:r>
      <w:proofErr w:type="spellEnd"/>
      <w:r w:rsidRPr="00593D05">
        <w:rPr>
          <w:rFonts w:ascii="Helvetica" w:eastAsia="Times New Roman" w:hAnsi="Helvetica" w:cs="Helvetica"/>
          <w:color w:val="2D3B45"/>
          <w:sz w:val="24"/>
          <w:szCs w:val="24"/>
        </w:rPr>
        <w:t>, “Tooth”</w:t>
      </w:r>
      <w:r w:rsidRPr="00593D05">
        <w:rPr>
          <w:rFonts w:ascii="Helvetica" w:eastAsia="Times New Roman" w:hAnsi="Helvetica" w:cs="Helvetica"/>
          <w:color w:val="2D3B45"/>
          <w:sz w:val="24"/>
          <w:szCs w:val="24"/>
        </w:rPr>
        <w:br/>
      </w:r>
      <w:hyperlink r:id="rId33" w:tgtFrame="_blank" w:history="1">
        <w:r w:rsidRPr="00593D05">
          <w:rPr>
            <w:rFonts w:ascii="Helvetica" w:eastAsia="Times New Roman" w:hAnsi="Helvetica" w:cs="Helvetica"/>
            <w:color w:val="0000FF"/>
            <w:sz w:val="24"/>
            <w:szCs w:val="24"/>
            <w:u w:val="single"/>
          </w:rPr>
          <w:t>https://muse.jhu.edu/article/367271</w:t>
        </w:r>
        <w:r w:rsidRPr="00593D05">
          <w:rPr>
            <w:rFonts w:ascii="Helvetica" w:eastAsia="Times New Roman" w:hAnsi="Helvetica" w:cs="Helvetica"/>
            <w:color w:val="0000FF"/>
            <w:sz w:val="24"/>
            <w:szCs w:val="24"/>
            <w:u w:val="single"/>
            <w:bdr w:val="none" w:sz="0" w:space="0" w:color="auto" w:frame="1"/>
          </w:rPr>
          <w:t> (Links to an external site.)</w:t>
        </w:r>
      </w:hyperlink>
    </w:p>
    <w:p w14:paraId="4AB7AEC6" w14:textId="77777777" w:rsidR="00593D05" w:rsidRPr="00593D05" w:rsidRDefault="00593D05" w:rsidP="00593D05">
      <w:pPr>
        <w:numPr>
          <w:ilvl w:val="0"/>
          <w:numId w:val="16"/>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Alice Fulton, “Happy Dust”</w:t>
      </w:r>
      <w:r w:rsidRPr="00593D05">
        <w:rPr>
          <w:rFonts w:ascii="Helvetica" w:eastAsia="Times New Roman" w:hAnsi="Helvetica" w:cs="Helvetica"/>
          <w:color w:val="2D3B45"/>
          <w:sz w:val="24"/>
          <w:szCs w:val="24"/>
        </w:rPr>
        <w:br/>
      </w:r>
      <w:hyperlink r:id="rId34" w:tgtFrame="_blank" w:history="1">
        <w:r w:rsidRPr="00593D05">
          <w:rPr>
            <w:rFonts w:ascii="Helvetica" w:eastAsia="Times New Roman" w:hAnsi="Helvetica" w:cs="Helvetica"/>
            <w:color w:val="0000FF"/>
            <w:sz w:val="24"/>
            <w:szCs w:val="24"/>
            <w:u w:val="single"/>
          </w:rPr>
          <w:t>https://muse.jhu.edu/article/409508/pdf</w:t>
        </w:r>
        <w:r w:rsidRPr="00593D05">
          <w:rPr>
            <w:rFonts w:ascii="Helvetica" w:eastAsia="Times New Roman" w:hAnsi="Helvetica" w:cs="Helvetica"/>
            <w:color w:val="0000FF"/>
            <w:sz w:val="24"/>
            <w:szCs w:val="24"/>
            <w:u w:val="single"/>
            <w:bdr w:val="none" w:sz="0" w:space="0" w:color="auto" w:frame="1"/>
          </w:rPr>
          <w:t> (Links to an external site.)</w:t>
        </w:r>
      </w:hyperlink>
    </w:p>
    <w:p w14:paraId="03B8AD9C"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5EE8FEAE"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Endings</w:t>
      </w:r>
    </w:p>
    <w:p w14:paraId="2B7F3E37"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 </w:t>
      </w:r>
    </w:p>
    <w:p w14:paraId="4B829820" w14:textId="77777777" w:rsidR="00593D05" w:rsidRPr="00593D05" w:rsidRDefault="00593D05" w:rsidP="00593D05">
      <w:pPr>
        <w:shd w:val="clear" w:color="auto" w:fill="FFFFFF"/>
        <w:spacing w:before="180" w:after="180" w:line="240" w:lineRule="auto"/>
        <w:rPr>
          <w:rFonts w:ascii="Helvetica" w:eastAsia="Times New Roman" w:hAnsi="Helvetica" w:cs="Helvetica"/>
          <w:color w:val="2D3B45"/>
          <w:sz w:val="24"/>
          <w:szCs w:val="24"/>
        </w:rPr>
      </w:pPr>
      <w:r w:rsidRPr="00593D05">
        <w:rPr>
          <w:rFonts w:ascii="Helvetica" w:eastAsia="Times New Roman" w:hAnsi="Helvetica" w:cs="Helvetica"/>
          <w:b/>
          <w:bCs/>
          <w:color w:val="2D3B45"/>
          <w:sz w:val="24"/>
          <w:szCs w:val="24"/>
        </w:rPr>
        <w:t>ALTERNATE READINGS</w:t>
      </w:r>
    </w:p>
    <w:p w14:paraId="6C12DCCA" w14:textId="77777777" w:rsidR="00593D05" w:rsidRPr="00593D05" w:rsidRDefault="00593D05" w:rsidP="00593D05">
      <w:pPr>
        <w:numPr>
          <w:ilvl w:val="0"/>
          <w:numId w:val="17"/>
        </w:numPr>
        <w:shd w:val="clear" w:color="auto" w:fill="FFFFFF"/>
        <w:spacing w:beforeAutospacing="1" w:after="0" w:afterAutospacing="1" w:line="240" w:lineRule="auto"/>
        <w:ind w:left="1095"/>
        <w:rPr>
          <w:rFonts w:ascii="Helvetica" w:eastAsia="Times New Roman" w:hAnsi="Helvetica" w:cs="Helvetica"/>
          <w:color w:val="2D3B45"/>
          <w:sz w:val="24"/>
          <w:szCs w:val="24"/>
        </w:rPr>
      </w:pPr>
      <w:r w:rsidRPr="00593D05">
        <w:rPr>
          <w:rFonts w:ascii="Helvetica" w:eastAsia="Times New Roman" w:hAnsi="Helvetica" w:cs="Helvetica"/>
          <w:color w:val="2D3B45"/>
          <w:sz w:val="24"/>
          <w:szCs w:val="24"/>
        </w:rPr>
        <w:t>Katie Chase, “Man and Wife”</w:t>
      </w:r>
      <w:r w:rsidRPr="00593D05">
        <w:rPr>
          <w:rFonts w:ascii="Helvetica" w:eastAsia="Times New Roman" w:hAnsi="Helvetica" w:cs="Helvetica"/>
          <w:color w:val="2D3B45"/>
          <w:sz w:val="24"/>
          <w:szCs w:val="24"/>
        </w:rPr>
        <w:br/>
      </w:r>
      <w:hyperlink r:id="rId35" w:tgtFrame="_blank" w:history="1">
        <w:r w:rsidRPr="00593D05">
          <w:rPr>
            <w:rFonts w:ascii="Helvetica" w:eastAsia="Times New Roman" w:hAnsi="Helvetica" w:cs="Helvetica"/>
            <w:color w:val="0000FF"/>
            <w:sz w:val="24"/>
            <w:szCs w:val="24"/>
            <w:u w:val="single"/>
          </w:rPr>
          <w:t>https://muse.jhu.edu/article/217349</w:t>
        </w:r>
        <w:r w:rsidRPr="00593D05">
          <w:rPr>
            <w:rFonts w:ascii="Helvetica" w:eastAsia="Times New Roman" w:hAnsi="Helvetica" w:cs="Helvetica"/>
            <w:color w:val="0000FF"/>
            <w:sz w:val="24"/>
            <w:szCs w:val="24"/>
            <w:u w:val="single"/>
            <w:bdr w:val="none" w:sz="0" w:space="0" w:color="auto" w:frame="1"/>
          </w:rPr>
          <w:t> (Links to an external site.)</w:t>
        </w:r>
      </w:hyperlink>
    </w:p>
    <w:p w14:paraId="5CB17750" w14:textId="06314262" w:rsidR="007B4602" w:rsidRDefault="00593D05" w:rsidP="00804343">
      <w:pPr>
        <w:numPr>
          <w:ilvl w:val="0"/>
          <w:numId w:val="17"/>
        </w:numPr>
        <w:shd w:val="clear" w:color="auto" w:fill="FFFFFF"/>
        <w:spacing w:before="100" w:beforeAutospacing="1" w:after="100" w:afterAutospacing="1" w:line="240" w:lineRule="auto"/>
        <w:ind w:left="1095"/>
      </w:pPr>
      <w:r w:rsidRPr="00593D05">
        <w:rPr>
          <w:rFonts w:ascii="Helvetica" w:eastAsia="Times New Roman" w:hAnsi="Helvetica" w:cs="Helvetica"/>
          <w:color w:val="2D3B45"/>
          <w:sz w:val="24"/>
          <w:szCs w:val="24"/>
        </w:rPr>
        <w:t>Peter LaSalle, “Oh, Such Playwrights!”</w:t>
      </w:r>
      <w:r w:rsidRPr="00593D05">
        <w:rPr>
          <w:rFonts w:ascii="Helvetica" w:eastAsia="Times New Roman" w:hAnsi="Helvetica" w:cs="Helvetica"/>
          <w:color w:val="2D3B45"/>
          <w:sz w:val="24"/>
          <w:szCs w:val="24"/>
        </w:rPr>
        <w:br/>
      </w:r>
      <w:hyperlink r:id="rId36" w:tgtFrame="_blank" w:history="1">
        <w:r w:rsidRPr="00593D05">
          <w:rPr>
            <w:rFonts w:ascii="Helvetica" w:eastAsia="Times New Roman" w:hAnsi="Helvetica" w:cs="Helvetica"/>
            <w:color w:val="0000FF"/>
            <w:sz w:val="24"/>
            <w:szCs w:val="24"/>
            <w:u w:val="single"/>
          </w:rPr>
          <w:t>https://muse.jhu.edu/article/454195</w:t>
        </w:r>
      </w:hyperlink>
    </w:p>
    <w:sectPr w:rsidR="007B4602" w:rsidSect="00A3612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287"/>
    <w:multiLevelType w:val="multilevel"/>
    <w:tmpl w:val="9E58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D07A1"/>
    <w:multiLevelType w:val="multilevel"/>
    <w:tmpl w:val="AF9E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82399"/>
    <w:multiLevelType w:val="multilevel"/>
    <w:tmpl w:val="B57A9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4641D"/>
    <w:multiLevelType w:val="multilevel"/>
    <w:tmpl w:val="0CC8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526AD6"/>
    <w:multiLevelType w:val="multilevel"/>
    <w:tmpl w:val="C84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74130"/>
    <w:multiLevelType w:val="multilevel"/>
    <w:tmpl w:val="3416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36164"/>
    <w:multiLevelType w:val="multilevel"/>
    <w:tmpl w:val="01E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569FA"/>
    <w:multiLevelType w:val="multilevel"/>
    <w:tmpl w:val="E834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33316"/>
    <w:multiLevelType w:val="multilevel"/>
    <w:tmpl w:val="216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47972"/>
    <w:multiLevelType w:val="multilevel"/>
    <w:tmpl w:val="D8A4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C7284"/>
    <w:multiLevelType w:val="multilevel"/>
    <w:tmpl w:val="F94E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41B68"/>
    <w:multiLevelType w:val="multilevel"/>
    <w:tmpl w:val="421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A1A93"/>
    <w:multiLevelType w:val="multilevel"/>
    <w:tmpl w:val="66A0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3176E"/>
    <w:multiLevelType w:val="multilevel"/>
    <w:tmpl w:val="2AD6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D0AB2"/>
    <w:multiLevelType w:val="multilevel"/>
    <w:tmpl w:val="F418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055D4"/>
    <w:multiLevelType w:val="multilevel"/>
    <w:tmpl w:val="C916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1F0157"/>
    <w:multiLevelType w:val="multilevel"/>
    <w:tmpl w:val="04546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6"/>
  </w:num>
  <w:num w:numId="4">
    <w:abstractNumId w:val="2"/>
  </w:num>
  <w:num w:numId="5">
    <w:abstractNumId w:val="8"/>
  </w:num>
  <w:num w:numId="6">
    <w:abstractNumId w:val="12"/>
  </w:num>
  <w:num w:numId="7">
    <w:abstractNumId w:val="15"/>
  </w:num>
  <w:num w:numId="8">
    <w:abstractNumId w:val="11"/>
  </w:num>
  <w:num w:numId="9">
    <w:abstractNumId w:val="13"/>
  </w:num>
  <w:num w:numId="10">
    <w:abstractNumId w:val="5"/>
  </w:num>
  <w:num w:numId="11">
    <w:abstractNumId w:val="6"/>
  </w:num>
  <w:num w:numId="12">
    <w:abstractNumId w:val="0"/>
  </w:num>
  <w:num w:numId="13">
    <w:abstractNumId w:val="1"/>
  </w:num>
  <w:num w:numId="14">
    <w:abstractNumId w:val="7"/>
  </w:num>
  <w:num w:numId="15">
    <w:abstractNumId w:val="4"/>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05"/>
    <w:rsid w:val="000C5526"/>
    <w:rsid w:val="002B67D1"/>
    <w:rsid w:val="0047159D"/>
    <w:rsid w:val="00557BFC"/>
    <w:rsid w:val="00593D05"/>
    <w:rsid w:val="007D52E7"/>
    <w:rsid w:val="00821392"/>
    <w:rsid w:val="00894316"/>
    <w:rsid w:val="00A3612B"/>
    <w:rsid w:val="00AB1194"/>
    <w:rsid w:val="00B61708"/>
    <w:rsid w:val="00B93185"/>
    <w:rsid w:val="00BA2AC0"/>
    <w:rsid w:val="00C43E24"/>
    <w:rsid w:val="00F9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69E5"/>
  <w15:chartTrackingRefBased/>
  <w15:docId w15:val="{A776F970-2485-4B83-B31D-81BE24A4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FC"/>
  </w:style>
  <w:style w:type="paragraph" w:styleId="Heading2">
    <w:name w:val="heading 2"/>
    <w:basedOn w:val="Normal"/>
    <w:link w:val="Heading2Char"/>
    <w:uiPriority w:val="9"/>
    <w:qFormat/>
    <w:rsid w:val="00593D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D0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93D05"/>
    <w:rPr>
      <w:color w:val="0000FF"/>
      <w:u w:val="single"/>
    </w:rPr>
  </w:style>
  <w:style w:type="paragraph" w:styleId="NormalWeb">
    <w:name w:val="Normal (Web)"/>
    <w:basedOn w:val="Normal"/>
    <w:uiPriority w:val="99"/>
    <w:semiHidden/>
    <w:unhideWhenUsed/>
    <w:rsid w:val="00593D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D05"/>
    <w:rPr>
      <w:b/>
      <w:bCs/>
    </w:rPr>
  </w:style>
  <w:style w:type="paragraph" w:customStyle="1" w:styleId="xmsonormal">
    <w:name w:val="x_msonormal"/>
    <w:basedOn w:val="Normal"/>
    <w:rsid w:val="00593D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593D05"/>
  </w:style>
  <w:style w:type="character" w:styleId="Emphasis">
    <w:name w:val="Emphasis"/>
    <w:basedOn w:val="DefaultParagraphFont"/>
    <w:uiPriority w:val="20"/>
    <w:qFormat/>
    <w:rsid w:val="00593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18587">
      <w:bodyDiv w:val="1"/>
      <w:marLeft w:val="0"/>
      <w:marRight w:val="0"/>
      <w:marTop w:val="0"/>
      <w:marBottom w:val="0"/>
      <w:divBdr>
        <w:top w:val="none" w:sz="0" w:space="0" w:color="auto"/>
        <w:left w:val="none" w:sz="0" w:space="0" w:color="auto"/>
        <w:bottom w:val="none" w:sz="0" w:space="0" w:color="auto"/>
        <w:right w:val="none" w:sz="0" w:space="0" w:color="auto"/>
      </w:divBdr>
      <w:divsChild>
        <w:div w:id="1775831638">
          <w:marLeft w:val="0"/>
          <w:marRight w:val="0"/>
          <w:marTop w:val="0"/>
          <w:marBottom w:val="360"/>
          <w:divBdr>
            <w:top w:val="none" w:sz="0" w:space="0" w:color="auto"/>
            <w:left w:val="none" w:sz="0" w:space="0" w:color="auto"/>
            <w:bottom w:val="none" w:sz="0" w:space="0" w:color="auto"/>
            <w:right w:val="none" w:sz="0" w:space="0" w:color="auto"/>
          </w:divBdr>
          <w:divsChild>
            <w:div w:id="267126480">
              <w:marLeft w:val="0"/>
              <w:marRight w:val="0"/>
              <w:marTop w:val="0"/>
              <w:marBottom w:val="0"/>
              <w:divBdr>
                <w:top w:val="none" w:sz="0" w:space="0" w:color="auto"/>
                <w:left w:val="none" w:sz="0" w:space="0" w:color="auto"/>
                <w:bottom w:val="none" w:sz="0" w:space="0" w:color="auto"/>
                <w:right w:val="none" w:sz="0" w:space="0" w:color="auto"/>
              </w:divBdr>
            </w:div>
          </w:divsChild>
        </w:div>
        <w:div w:id="16487032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se.jhu.edu/journals/missouri_review/summary/v021/21.1.vreeland.html" TargetMode="External"/><Relationship Id="rId18" Type="http://schemas.openxmlformats.org/officeDocument/2006/relationships/hyperlink" Target="http://muse.jhu.edu/journals/missouri_review/v029/29.4fried.html" TargetMode="External"/><Relationship Id="rId26" Type="http://schemas.openxmlformats.org/officeDocument/2006/relationships/hyperlink" Target="http://muse.jhu.edu/journals/missouri_review/summary/v020/20.2.byers.html" TargetMode="External"/><Relationship Id="rId21" Type="http://schemas.openxmlformats.org/officeDocument/2006/relationships/hyperlink" Target="http://muse.jhu.edu/journals/missouri_review/v036/36.1.yoder.html" TargetMode="External"/><Relationship Id="rId34" Type="http://schemas.openxmlformats.org/officeDocument/2006/relationships/hyperlink" Target="https://muse.jhu.edu/article/409508/pdf" TargetMode="External"/><Relationship Id="rId7" Type="http://schemas.openxmlformats.org/officeDocument/2006/relationships/hyperlink" Target="http://books.ebooklibrary.org/members/penn_state_collection/psuecs/ivanilyc.pdf" TargetMode="External"/><Relationship Id="rId12" Type="http://schemas.openxmlformats.org/officeDocument/2006/relationships/hyperlink" Target="http://muse.jhu.edu/journals/missouri_review/summary/v020/20.3.yarbrough.html" TargetMode="External"/><Relationship Id="rId17" Type="http://schemas.openxmlformats.org/officeDocument/2006/relationships/hyperlink" Target="https://www.newberry.org/sites/default/files/calendar-attachments/Roman%20Fever%20-%20Edith%20Wharton.pdf" TargetMode="External"/><Relationship Id="rId25" Type="http://schemas.openxmlformats.org/officeDocument/2006/relationships/hyperlink" Target="http://muse.jhu.edu/journals/missouri_review/summary/v008/8.2.mahfouz.html" TargetMode="External"/><Relationship Id="rId33" Type="http://schemas.openxmlformats.org/officeDocument/2006/relationships/hyperlink" Target="https://muse.jhu.edu/article/36727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se.jhu.edu/journals/missouri_review/v036/36.3.gillette.html" TargetMode="External"/><Relationship Id="rId20" Type="http://schemas.openxmlformats.org/officeDocument/2006/relationships/hyperlink" Target="http://muse.jhu.edu/journals/missouri_review/v035/35.4.baker.html" TargetMode="External"/><Relationship Id="rId29" Type="http://schemas.openxmlformats.org/officeDocument/2006/relationships/hyperlink" Target="http://www.online-literature.com/james_joyce/958/" TargetMode="External"/><Relationship Id="rId1" Type="http://schemas.openxmlformats.org/officeDocument/2006/relationships/numbering" Target="numbering.xml"/><Relationship Id="rId6" Type="http://schemas.openxmlformats.org/officeDocument/2006/relationships/hyperlink" Target="https://missouri.instructure.com/courses/50919" TargetMode="External"/><Relationship Id="rId11" Type="http://schemas.openxmlformats.org/officeDocument/2006/relationships/hyperlink" Target="https://muse.jhu.edu/article/656510" TargetMode="External"/><Relationship Id="rId24" Type="http://schemas.openxmlformats.org/officeDocument/2006/relationships/hyperlink" Target="https://muse.jhu.edu/article/257689" TargetMode="External"/><Relationship Id="rId32" Type="http://schemas.openxmlformats.org/officeDocument/2006/relationships/hyperlink" Target="https://muse.jhu.edu/article/665065" TargetMode="External"/><Relationship Id="rId37" Type="http://schemas.openxmlformats.org/officeDocument/2006/relationships/fontTable" Target="fontTable.xml"/><Relationship Id="rId5" Type="http://schemas.openxmlformats.org/officeDocument/2006/relationships/hyperlink" Target="https://missouri.instructure.com/courses/50919" TargetMode="External"/><Relationship Id="rId15" Type="http://schemas.openxmlformats.org/officeDocument/2006/relationships/hyperlink" Target="https://repositorio.ufsc.br/bitstream/handle/123456789/160332/A%20good%20man%20is%20hard%20to%20find%20-%20Flannery%20O%27Connor.pdf" TargetMode="External"/><Relationship Id="rId23" Type="http://schemas.openxmlformats.org/officeDocument/2006/relationships/hyperlink" Target="http://muse.jhu.edu/journals/missouri_review/summary/v021/21.2.gay.html" TargetMode="External"/><Relationship Id="rId28" Type="http://schemas.openxmlformats.org/officeDocument/2006/relationships/hyperlink" Target="http://muse.jhu.edu/journals/missouri_review/summary/v023/23.3.mccauley.html" TargetMode="External"/><Relationship Id="rId36" Type="http://schemas.openxmlformats.org/officeDocument/2006/relationships/hyperlink" Target="https://muse.jhu.edu/article/454195" TargetMode="External"/><Relationship Id="rId10" Type="http://schemas.openxmlformats.org/officeDocument/2006/relationships/hyperlink" Target="http://muse.jhu.edu/journals/missouri_review/summary/v019/19.1.kincaid.html" TargetMode="External"/><Relationship Id="rId19" Type="http://schemas.openxmlformats.org/officeDocument/2006/relationships/hyperlink" Target="http://archive.org/stream/thedarlingandoth13416gut/13416.txt" TargetMode="External"/><Relationship Id="rId31" Type="http://schemas.openxmlformats.org/officeDocument/2006/relationships/hyperlink" Target="https://muse.jhu.edu/article/672137" TargetMode="External"/><Relationship Id="rId4" Type="http://schemas.openxmlformats.org/officeDocument/2006/relationships/webSettings" Target="webSettings.xml"/><Relationship Id="rId9" Type="http://schemas.openxmlformats.org/officeDocument/2006/relationships/hyperlink" Target="http://www.classicshorts.com/stories/rockwinr.html" TargetMode="External"/><Relationship Id="rId14" Type="http://schemas.openxmlformats.org/officeDocument/2006/relationships/hyperlink" Target="http://muse.jhu.edu/journals/missouri_review/summary/v019/19.2.butler.html" TargetMode="External"/><Relationship Id="rId22" Type="http://schemas.openxmlformats.org/officeDocument/2006/relationships/hyperlink" Target="http://muse.jhu.edu/journals/missouri_review/summary/v011/11.1.hogan.html" TargetMode="External"/><Relationship Id="rId27" Type="http://schemas.openxmlformats.org/officeDocument/2006/relationships/hyperlink" Target="http://www.gutenberg.org/files/5200/5200-h/5200-h.htm" TargetMode="External"/><Relationship Id="rId30" Type="http://schemas.openxmlformats.org/officeDocument/2006/relationships/hyperlink" Target="http://muse.jhu.edu/journals/missouri_review/summary/v037/37.3.gillette.html" TargetMode="External"/><Relationship Id="rId35" Type="http://schemas.openxmlformats.org/officeDocument/2006/relationships/hyperlink" Target="https://muse.jhu.edu/article/217349" TargetMode="External"/><Relationship Id="rId8" Type="http://schemas.openxmlformats.org/officeDocument/2006/relationships/hyperlink" Target="http://muse.jhu.edu/journals/missouri_review/summary/v018/18.1.galyan.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2292</Words>
  <Characters>13070</Characters>
  <Application>Microsoft Office Word</Application>
  <DocSecurity>0</DocSecurity>
  <Lines>108</Lines>
  <Paragraphs>30</Paragraphs>
  <ScaleCrop>false</ScaleCrop>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Dedra Earl</dc:creator>
  <cp:keywords/>
  <dc:description/>
  <cp:lastModifiedBy>Morgan, Speer</cp:lastModifiedBy>
  <cp:revision>2</cp:revision>
  <dcterms:created xsi:type="dcterms:W3CDTF">2021-09-08T18:08:00Z</dcterms:created>
  <dcterms:modified xsi:type="dcterms:W3CDTF">2021-09-08T18:08:00Z</dcterms:modified>
</cp:coreProperties>
</file>